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0E" w:rsidRPr="005D4497" w:rsidRDefault="00EA2E8D" w:rsidP="00BD7B0E">
      <w:pPr>
        <w:rPr>
          <w:rFonts w:ascii="Liberation Serif" w:hAnsi="Liberation Serif" w:cstheme="minorHAnsi"/>
          <w:sz w:val="20"/>
          <w:szCs w:val="20"/>
        </w:rPr>
      </w:pPr>
      <w:r w:rsidRPr="005D4497">
        <w:rPr>
          <w:rFonts w:ascii="Liberation Serif" w:hAnsi="Liberation Serif" w:cstheme="minorHAnsi"/>
          <w:sz w:val="20"/>
          <w:szCs w:val="20"/>
        </w:rPr>
        <w:t xml:space="preserve">МАК/заказчикам/формы </w:t>
      </w:r>
      <w:r w:rsidR="00BD7B0E" w:rsidRPr="005D4497">
        <w:rPr>
          <w:rFonts w:ascii="Liberation Serif" w:hAnsi="Liberation Serif" w:cstheme="minorHAnsi"/>
          <w:sz w:val="20"/>
          <w:szCs w:val="20"/>
        </w:rPr>
        <w:t>документов</w:t>
      </w:r>
    </w:p>
    <w:p w:rsidR="00940E19" w:rsidRPr="005D4497" w:rsidRDefault="00747035" w:rsidP="00FD67C0">
      <w:pPr>
        <w:jc w:val="center"/>
        <w:rPr>
          <w:rFonts w:ascii="Liberation Serif" w:hAnsi="Liberation Serif" w:cstheme="minorHAnsi"/>
          <w:b/>
          <w:sz w:val="24"/>
          <w:szCs w:val="24"/>
        </w:rPr>
      </w:pPr>
      <w:r w:rsidRPr="005D4497">
        <w:rPr>
          <w:rFonts w:ascii="Liberation Serif" w:hAnsi="Liberation Serif" w:cstheme="minorHAnsi"/>
          <w:b/>
          <w:sz w:val="24"/>
          <w:szCs w:val="24"/>
        </w:rPr>
        <w:t>З</w:t>
      </w:r>
      <w:r w:rsidR="007269CF" w:rsidRPr="005D4497">
        <w:rPr>
          <w:rFonts w:ascii="Liberation Serif" w:hAnsi="Liberation Serif" w:cstheme="minorHAnsi"/>
          <w:b/>
          <w:sz w:val="24"/>
          <w:szCs w:val="24"/>
        </w:rPr>
        <w:t>аполнени</w:t>
      </w:r>
      <w:r w:rsidRPr="005D4497">
        <w:rPr>
          <w:rFonts w:ascii="Liberation Serif" w:hAnsi="Liberation Serif" w:cstheme="minorHAnsi"/>
          <w:b/>
          <w:sz w:val="24"/>
          <w:szCs w:val="24"/>
        </w:rPr>
        <w:t>е</w:t>
      </w:r>
      <w:r w:rsidR="007269CF" w:rsidRPr="005D4497">
        <w:rPr>
          <w:rFonts w:ascii="Liberation Serif" w:hAnsi="Liberation Serif" w:cstheme="minorHAnsi"/>
          <w:b/>
          <w:sz w:val="24"/>
          <w:szCs w:val="24"/>
        </w:rPr>
        <w:t xml:space="preserve"> полей в </w:t>
      </w:r>
      <w:r w:rsidRPr="005D4497">
        <w:rPr>
          <w:rFonts w:ascii="Liberation Serif" w:hAnsi="Liberation Serif" w:cstheme="minorHAnsi"/>
          <w:b/>
          <w:sz w:val="24"/>
          <w:szCs w:val="24"/>
        </w:rPr>
        <w:t>МАК</w:t>
      </w:r>
    </w:p>
    <w:tbl>
      <w:tblPr>
        <w:tblStyle w:val="a3"/>
        <w:tblW w:w="157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1843"/>
        <w:gridCol w:w="6095"/>
        <w:gridCol w:w="5670"/>
      </w:tblGrid>
      <w:tr w:rsidR="002F70D5" w:rsidTr="00EA2E8D">
        <w:tc>
          <w:tcPr>
            <w:tcW w:w="2093" w:type="dxa"/>
          </w:tcPr>
          <w:p w:rsidR="002F70D5" w:rsidRPr="005D4497" w:rsidRDefault="002F70D5" w:rsidP="00FD67C0">
            <w:pPr>
              <w:jc w:val="center"/>
              <w:rPr>
                <w:rFonts w:ascii="Liberation Serif" w:hAnsi="Liberation Serif" w:cstheme="minorHAnsi"/>
                <w:b/>
                <w:sz w:val="24"/>
                <w:szCs w:val="24"/>
              </w:rPr>
            </w:pPr>
            <w:r w:rsidRPr="005D4497">
              <w:rPr>
                <w:rFonts w:ascii="Liberation Serif" w:hAnsi="Liberation Serif" w:cstheme="minorHAnsi"/>
                <w:b/>
                <w:sz w:val="24"/>
                <w:szCs w:val="24"/>
              </w:rPr>
              <w:t>Раздел МАК</w:t>
            </w:r>
          </w:p>
        </w:tc>
        <w:tc>
          <w:tcPr>
            <w:tcW w:w="1843" w:type="dxa"/>
          </w:tcPr>
          <w:p w:rsidR="002F70D5" w:rsidRPr="005D4497" w:rsidRDefault="002F70D5" w:rsidP="00FD67C0">
            <w:pPr>
              <w:jc w:val="center"/>
              <w:rPr>
                <w:rFonts w:ascii="Liberation Serif" w:hAnsi="Liberation Serif" w:cstheme="minorHAnsi"/>
                <w:b/>
                <w:sz w:val="24"/>
                <w:szCs w:val="24"/>
              </w:rPr>
            </w:pPr>
            <w:r w:rsidRPr="005D4497">
              <w:rPr>
                <w:rFonts w:ascii="Liberation Serif" w:hAnsi="Liberation Serif" w:cstheme="minorHAnsi"/>
                <w:b/>
                <w:sz w:val="24"/>
                <w:szCs w:val="24"/>
              </w:rPr>
              <w:t>Подраздел раздела МАК</w:t>
            </w:r>
          </w:p>
        </w:tc>
        <w:tc>
          <w:tcPr>
            <w:tcW w:w="6095" w:type="dxa"/>
          </w:tcPr>
          <w:p w:rsidR="002F70D5" w:rsidRPr="005D4497" w:rsidRDefault="002F70D5" w:rsidP="002F70D5">
            <w:pPr>
              <w:jc w:val="center"/>
              <w:rPr>
                <w:rFonts w:ascii="Liberation Serif" w:hAnsi="Liberation Serif" w:cstheme="minorHAnsi"/>
                <w:b/>
                <w:sz w:val="24"/>
                <w:szCs w:val="24"/>
              </w:rPr>
            </w:pPr>
            <w:r w:rsidRPr="005D4497">
              <w:rPr>
                <w:rFonts w:ascii="Liberation Serif" w:hAnsi="Liberation Serif" w:cstheme="minorHAnsi"/>
                <w:b/>
                <w:sz w:val="24"/>
                <w:szCs w:val="24"/>
              </w:rPr>
              <w:t xml:space="preserve">Поле </w:t>
            </w:r>
          </w:p>
        </w:tc>
        <w:tc>
          <w:tcPr>
            <w:tcW w:w="5670" w:type="dxa"/>
          </w:tcPr>
          <w:p w:rsidR="002F70D5" w:rsidRPr="005D4497" w:rsidRDefault="002F70D5" w:rsidP="00FD67C0">
            <w:pPr>
              <w:jc w:val="center"/>
              <w:rPr>
                <w:rFonts w:ascii="Liberation Serif" w:hAnsi="Liberation Serif" w:cstheme="minorHAnsi"/>
                <w:b/>
                <w:sz w:val="24"/>
                <w:szCs w:val="24"/>
              </w:rPr>
            </w:pPr>
            <w:r w:rsidRPr="005D4497">
              <w:rPr>
                <w:rFonts w:ascii="Liberation Serif" w:hAnsi="Liberation Serif" w:cstheme="minorHAnsi"/>
                <w:b/>
                <w:sz w:val="24"/>
                <w:szCs w:val="24"/>
              </w:rPr>
              <w:t>Текст</w:t>
            </w:r>
            <w:r w:rsidR="00256DC4" w:rsidRPr="005D4497">
              <w:rPr>
                <w:rFonts w:ascii="Liberation Serif" w:hAnsi="Liberation Serif" w:cstheme="minorHAnsi"/>
                <w:b/>
                <w:sz w:val="24"/>
                <w:szCs w:val="24"/>
              </w:rPr>
              <w:t>, который необходимо указать в соответствующем поле</w:t>
            </w:r>
          </w:p>
        </w:tc>
      </w:tr>
      <w:tr w:rsidR="00C47422" w:rsidTr="00EA2E8D">
        <w:tc>
          <w:tcPr>
            <w:tcW w:w="2093" w:type="dxa"/>
          </w:tcPr>
          <w:p w:rsidR="00C47422" w:rsidRPr="005D4497" w:rsidRDefault="00484ECB" w:rsidP="00FD67C0">
            <w:pPr>
              <w:jc w:val="center"/>
              <w:rPr>
                <w:rFonts w:ascii="Liberation Serif" w:hAnsi="Liberation Serif" w:cstheme="minorHAnsi"/>
                <w:b/>
                <w:sz w:val="24"/>
                <w:szCs w:val="24"/>
              </w:rPr>
            </w:pPr>
            <w:r w:rsidRPr="00484ECB">
              <w:rPr>
                <w:rFonts w:ascii="Liberation Serif" w:hAnsi="Liberation Serif"/>
                <w:bCs/>
                <w:color w:val="000000"/>
                <w:sz w:val="24"/>
                <w:szCs w:val="24"/>
              </w:rPr>
              <w:t>ТОВАРЫ, РАБОТЫ, УСЛУГИ</w:t>
            </w:r>
          </w:p>
        </w:tc>
        <w:tc>
          <w:tcPr>
            <w:tcW w:w="1843" w:type="dxa"/>
          </w:tcPr>
          <w:p w:rsidR="00C47422" w:rsidRPr="005D4497" w:rsidRDefault="00C47422" w:rsidP="00FD67C0">
            <w:pPr>
              <w:jc w:val="center"/>
              <w:rPr>
                <w:rFonts w:ascii="Liberation Serif" w:hAnsi="Liberation Serif" w:cstheme="minorHAnsi"/>
                <w:b/>
                <w:sz w:val="24"/>
                <w:szCs w:val="24"/>
              </w:rPr>
            </w:pPr>
          </w:p>
        </w:tc>
        <w:tc>
          <w:tcPr>
            <w:tcW w:w="6095" w:type="dxa"/>
          </w:tcPr>
          <w:p w:rsidR="00C47422" w:rsidRPr="00484ECB" w:rsidRDefault="00484ECB" w:rsidP="002F70D5">
            <w:pPr>
              <w:jc w:val="center"/>
              <w:rPr>
                <w:rFonts w:ascii="Liberation Serif" w:hAnsi="Liberation Serif"/>
                <w:bCs/>
                <w:color w:val="000000"/>
                <w:sz w:val="28"/>
                <w:szCs w:val="28"/>
              </w:rPr>
            </w:pPr>
            <w:r w:rsidRPr="00484ECB">
              <w:rPr>
                <w:rFonts w:ascii="Liberation Serif" w:hAnsi="Liberation Serif"/>
                <w:bCs/>
                <w:color w:val="000000"/>
                <w:sz w:val="28"/>
                <w:szCs w:val="28"/>
              </w:rPr>
              <w:t xml:space="preserve">Графа «Функциональные, технические, качественные, эксплуатационные характеристики </w:t>
            </w:r>
          </w:p>
        </w:tc>
        <w:tc>
          <w:tcPr>
            <w:tcW w:w="5670" w:type="dxa"/>
          </w:tcPr>
          <w:p w:rsidR="00C47422" w:rsidRPr="005D4497" w:rsidRDefault="00484ECB" w:rsidP="00484ECB">
            <w:pPr>
              <w:jc w:val="center"/>
              <w:rPr>
                <w:rFonts w:ascii="Liberation Serif" w:hAnsi="Liberation Serif" w:cstheme="minorHAnsi"/>
                <w:b/>
                <w:sz w:val="24"/>
                <w:szCs w:val="24"/>
              </w:rPr>
            </w:pPr>
            <w:r w:rsidRPr="00484ECB">
              <w:rPr>
                <w:rFonts w:ascii="Liberation Serif" w:hAnsi="Liberation Serif"/>
                <w:bCs/>
                <w:color w:val="000000"/>
                <w:sz w:val="28"/>
                <w:szCs w:val="28"/>
              </w:rPr>
              <w:t>В соответствии с документом «Техническое задание»</w:t>
            </w:r>
          </w:p>
        </w:tc>
      </w:tr>
      <w:tr w:rsidR="002F70D5" w:rsidTr="00EA2E8D">
        <w:trPr>
          <w:trHeight w:val="750"/>
        </w:trPr>
        <w:tc>
          <w:tcPr>
            <w:tcW w:w="2093" w:type="dxa"/>
            <w:vMerge w:val="restart"/>
          </w:tcPr>
          <w:p w:rsidR="002F70D5" w:rsidRPr="00256DC4" w:rsidRDefault="002F70D5" w:rsidP="00FD67C0">
            <w:pPr>
              <w:jc w:val="center"/>
              <w:rPr>
                <w:rFonts w:ascii="Liberation Serif" w:hAnsi="Liberation Serif" w:cstheme="minorHAnsi"/>
                <w:sz w:val="24"/>
                <w:szCs w:val="24"/>
              </w:rPr>
            </w:pPr>
            <w:r w:rsidRPr="00256DC4">
              <w:rPr>
                <w:rFonts w:ascii="Liberation Serif" w:hAnsi="Liberation Serif"/>
                <w:bCs/>
                <w:color w:val="000000"/>
                <w:sz w:val="24"/>
                <w:szCs w:val="24"/>
              </w:rPr>
              <w:t>УСЛОВИЯ ОБЕСПЕЧЕНИЯ</w:t>
            </w:r>
          </w:p>
        </w:tc>
        <w:tc>
          <w:tcPr>
            <w:tcW w:w="1843" w:type="dxa"/>
          </w:tcPr>
          <w:p w:rsidR="002F70D5" w:rsidRPr="00256DC4" w:rsidRDefault="002F70D5" w:rsidP="001C447D">
            <w:pPr>
              <w:jc w:val="center"/>
              <w:rPr>
                <w:rFonts w:ascii="Liberation Serif" w:hAnsi="Liberation Serif" w:cstheme="minorHAnsi"/>
                <w:sz w:val="24"/>
                <w:szCs w:val="24"/>
              </w:rPr>
            </w:pPr>
            <w:r w:rsidRPr="00256DC4">
              <w:rPr>
                <w:rFonts w:ascii="Liberation Serif" w:hAnsi="Liberation Serif" w:cstheme="minorHAnsi"/>
                <w:bCs/>
                <w:sz w:val="24"/>
                <w:szCs w:val="24"/>
              </w:rPr>
              <w:t>Обеспечение заявки</w:t>
            </w:r>
          </w:p>
        </w:tc>
        <w:tc>
          <w:tcPr>
            <w:tcW w:w="6095" w:type="dxa"/>
          </w:tcPr>
          <w:p w:rsidR="002F70D5" w:rsidRPr="00FD67C0" w:rsidRDefault="002F70D5" w:rsidP="00FD67C0">
            <w:pPr>
              <w:jc w:val="center"/>
              <w:rPr>
                <w:rFonts w:ascii="Liberation Serif" w:hAnsi="Liberation Serif" w:cstheme="minorHAnsi"/>
                <w:sz w:val="28"/>
                <w:szCs w:val="28"/>
              </w:rPr>
            </w:pPr>
            <w:r w:rsidRPr="007269CF">
              <w:rPr>
                <w:rFonts w:ascii="Liberation Serif" w:hAnsi="Liberation Serif"/>
                <w:bCs/>
                <w:color w:val="000000"/>
                <w:sz w:val="28"/>
                <w:szCs w:val="28"/>
              </w:rPr>
              <w:t>Порядок внесения денежных сре</w:t>
            </w:r>
            <w:proofErr w:type="gramStart"/>
            <w:r w:rsidRPr="007269CF">
              <w:rPr>
                <w:rFonts w:ascii="Liberation Serif" w:hAnsi="Liberation Serif"/>
                <w:bCs/>
                <w:color w:val="000000"/>
                <w:sz w:val="28"/>
                <w:szCs w:val="28"/>
              </w:rPr>
              <w:t>дств в к</w:t>
            </w:r>
            <w:proofErr w:type="gramEnd"/>
            <w:r w:rsidRPr="007269CF">
              <w:rPr>
                <w:rFonts w:ascii="Liberation Serif" w:hAnsi="Liberation Serif"/>
                <w:bCs/>
                <w:color w:val="000000"/>
                <w:sz w:val="28"/>
                <w:szCs w:val="28"/>
              </w:rPr>
              <w:t>ачестве обеспечения заявки:</w:t>
            </w:r>
          </w:p>
        </w:tc>
        <w:tc>
          <w:tcPr>
            <w:tcW w:w="5670" w:type="dxa"/>
          </w:tcPr>
          <w:p w:rsidR="002F70D5" w:rsidRPr="00FD67C0" w:rsidRDefault="002F70D5" w:rsidP="00AB6727">
            <w:pPr>
              <w:jc w:val="center"/>
              <w:rPr>
                <w:rFonts w:ascii="Liberation Serif" w:hAnsi="Liberation Serif" w:cstheme="minorHAnsi"/>
                <w:sz w:val="28"/>
                <w:szCs w:val="28"/>
              </w:rPr>
            </w:pPr>
            <w:r>
              <w:rPr>
                <w:rFonts w:ascii="Liberation Serif" w:hAnsi="Liberation Serif"/>
                <w:bCs/>
                <w:color w:val="000000"/>
                <w:sz w:val="28"/>
                <w:szCs w:val="28"/>
              </w:rPr>
              <w:t xml:space="preserve">В соответствии с приложением к извещению </w:t>
            </w:r>
          </w:p>
        </w:tc>
      </w:tr>
      <w:tr w:rsidR="002F70D5" w:rsidTr="00EA2E8D">
        <w:trPr>
          <w:trHeight w:val="547"/>
        </w:trPr>
        <w:tc>
          <w:tcPr>
            <w:tcW w:w="2093" w:type="dxa"/>
            <w:vMerge/>
            <w:vAlign w:val="center"/>
          </w:tcPr>
          <w:p w:rsidR="002F70D5" w:rsidRPr="00747035" w:rsidRDefault="002F70D5" w:rsidP="001C447D">
            <w:pPr>
              <w:jc w:val="center"/>
              <w:rPr>
                <w:rFonts w:ascii="Liberation Serif" w:hAnsi="Liberation Serif" w:cstheme="minorHAnsi"/>
                <w:sz w:val="28"/>
                <w:szCs w:val="28"/>
              </w:rPr>
            </w:pPr>
          </w:p>
        </w:tc>
        <w:tc>
          <w:tcPr>
            <w:tcW w:w="1843" w:type="dxa"/>
            <w:vAlign w:val="center"/>
          </w:tcPr>
          <w:p w:rsidR="002F70D5" w:rsidRPr="00256DC4" w:rsidRDefault="002F70D5" w:rsidP="001C447D">
            <w:pPr>
              <w:jc w:val="center"/>
              <w:rPr>
                <w:rFonts w:ascii="Liberation Serif" w:hAnsi="Liberation Serif" w:cstheme="minorHAnsi"/>
                <w:sz w:val="24"/>
                <w:szCs w:val="24"/>
              </w:rPr>
            </w:pPr>
            <w:r w:rsidRPr="00256DC4">
              <w:rPr>
                <w:rFonts w:ascii="Liberation Serif" w:hAnsi="Liberation Serif" w:cstheme="minorHAnsi"/>
                <w:bCs/>
                <w:sz w:val="24"/>
                <w:szCs w:val="24"/>
              </w:rPr>
              <w:t>Обеспечение исполнения контракта</w:t>
            </w:r>
          </w:p>
        </w:tc>
        <w:tc>
          <w:tcPr>
            <w:tcW w:w="6095" w:type="dxa"/>
            <w:vAlign w:val="center"/>
          </w:tcPr>
          <w:p w:rsidR="002F70D5" w:rsidRPr="00FD67C0" w:rsidRDefault="002F70D5" w:rsidP="001C447D">
            <w:pPr>
              <w:jc w:val="center"/>
              <w:rPr>
                <w:rFonts w:ascii="Liberation Serif" w:hAnsi="Liberation Serif" w:cstheme="minorHAnsi"/>
                <w:sz w:val="28"/>
                <w:szCs w:val="28"/>
              </w:rPr>
            </w:pPr>
            <w:r>
              <w:rPr>
                <w:rFonts w:ascii="Liberation Serif" w:hAnsi="Liberation Serif"/>
                <w:b/>
                <w:bCs/>
                <w:color w:val="000000"/>
                <w:sz w:val="28"/>
                <w:szCs w:val="28"/>
              </w:rPr>
              <w:t xml:space="preserve"> </w:t>
            </w:r>
            <w:r w:rsidR="00EA2E8D" w:rsidRPr="00EA2E8D">
              <w:rPr>
                <w:rFonts w:ascii="Liberation Serif" w:hAnsi="Liberation Serif"/>
                <w:bCs/>
                <w:color w:val="000000"/>
                <w:sz w:val="28"/>
                <w:szCs w:val="28"/>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5670" w:type="dxa"/>
            <w:vAlign w:val="center"/>
          </w:tcPr>
          <w:p w:rsidR="002F70D5" w:rsidRPr="00FD67C0" w:rsidRDefault="002F70D5" w:rsidP="00AB6727">
            <w:pPr>
              <w:jc w:val="center"/>
              <w:rPr>
                <w:rFonts w:ascii="Liberation Serif" w:hAnsi="Liberation Serif" w:cstheme="minorHAnsi"/>
                <w:sz w:val="28"/>
                <w:szCs w:val="28"/>
              </w:rPr>
            </w:pPr>
            <w:r w:rsidRPr="00294079">
              <w:rPr>
                <w:rFonts w:ascii="Liberation Serif" w:hAnsi="Liberation Serif"/>
                <w:bCs/>
                <w:color w:val="000000"/>
                <w:sz w:val="28"/>
                <w:szCs w:val="28"/>
              </w:rPr>
              <w:t xml:space="preserve">В соответствии с приложением к извещению </w:t>
            </w:r>
            <w:r>
              <w:rPr>
                <w:rFonts w:ascii="Liberation Serif" w:hAnsi="Liberation Serif"/>
                <w:bCs/>
                <w:color w:val="000000"/>
                <w:sz w:val="28"/>
                <w:szCs w:val="28"/>
              </w:rPr>
              <w:t>и документом «</w:t>
            </w:r>
            <w:r w:rsidRPr="00FD67C0">
              <w:rPr>
                <w:rFonts w:ascii="Liberation Serif" w:hAnsi="Liberation Serif"/>
                <w:bCs/>
                <w:color w:val="000000"/>
                <w:sz w:val="28"/>
                <w:szCs w:val="28"/>
              </w:rPr>
              <w:t>Проект контракта</w:t>
            </w:r>
            <w:r>
              <w:rPr>
                <w:rFonts w:ascii="Liberation Serif" w:hAnsi="Liberation Serif"/>
                <w:bCs/>
                <w:color w:val="000000"/>
                <w:sz w:val="28"/>
                <w:szCs w:val="28"/>
              </w:rPr>
              <w:t>» (раздел ___)</w:t>
            </w:r>
          </w:p>
        </w:tc>
      </w:tr>
      <w:tr w:rsidR="002F70D5" w:rsidTr="00EA2E8D">
        <w:trPr>
          <w:trHeight w:val="547"/>
        </w:trPr>
        <w:tc>
          <w:tcPr>
            <w:tcW w:w="2093" w:type="dxa"/>
            <w:vMerge/>
            <w:vAlign w:val="center"/>
          </w:tcPr>
          <w:p w:rsidR="002F70D5" w:rsidRPr="00747035" w:rsidRDefault="002F70D5" w:rsidP="001C447D">
            <w:pPr>
              <w:jc w:val="center"/>
              <w:rPr>
                <w:rFonts w:ascii="Liberation Serif" w:hAnsi="Liberation Serif" w:cstheme="minorHAnsi"/>
                <w:sz w:val="28"/>
                <w:szCs w:val="28"/>
              </w:rPr>
            </w:pPr>
          </w:p>
        </w:tc>
        <w:tc>
          <w:tcPr>
            <w:tcW w:w="1843" w:type="dxa"/>
            <w:vAlign w:val="center"/>
          </w:tcPr>
          <w:p w:rsidR="002F70D5" w:rsidRPr="00256DC4" w:rsidRDefault="002F70D5" w:rsidP="001C447D">
            <w:pPr>
              <w:jc w:val="center"/>
              <w:rPr>
                <w:rFonts w:ascii="Liberation Serif" w:hAnsi="Liberation Serif" w:cstheme="minorHAnsi"/>
                <w:sz w:val="24"/>
                <w:szCs w:val="24"/>
              </w:rPr>
            </w:pPr>
            <w:r w:rsidRPr="00256DC4">
              <w:rPr>
                <w:rFonts w:ascii="Liberation Serif" w:hAnsi="Liberation Serif" w:cstheme="minorHAnsi"/>
                <w:bCs/>
                <w:sz w:val="24"/>
                <w:szCs w:val="24"/>
              </w:rPr>
              <w:t>Обеспечение гарантийных обязательств</w:t>
            </w:r>
          </w:p>
        </w:tc>
        <w:tc>
          <w:tcPr>
            <w:tcW w:w="6095" w:type="dxa"/>
            <w:vAlign w:val="center"/>
          </w:tcPr>
          <w:p w:rsidR="00256DC4" w:rsidRPr="00256DC4" w:rsidRDefault="00EA2E8D" w:rsidP="00294079">
            <w:pPr>
              <w:jc w:val="center"/>
              <w:rPr>
                <w:rFonts w:ascii="Liberation Serif" w:hAnsi="Liberation Serif"/>
                <w:b/>
                <w:bCs/>
                <w:strike/>
                <w:color w:val="000000"/>
                <w:sz w:val="28"/>
                <w:szCs w:val="28"/>
              </w:rPr>
            </w:pPr>
            <w:r w:rsidRPr="00EA2E8D">
              <w:rPr>
                <w:rFonts w:ascii="Liberation Serif" w:hAnsi="Liberation Serif"/>
                <w:bCs/>
                <w:color w:val="000000"/>
                <w:sz w:val="28"/>
                <w:szCs w:val="28"/>
              </w:rPr>
              <w:t>Порядок внесения денежных сре</w:t>
            </w:r>
            <w:proofErr w:type="gramStart"/>
            <w:r w:rsidRPr="00EA2E8D">
              <w:rPr>
                <w:rFonts w:ascii="Liberation Serif" w:hAnsi="Liberation Serif"/>
                <w:bCs/>
                <w:color w:val="000000"/>
                <w:sz w:val="28"/>
                <w:szCs w:val="28"/>
              </w:rPr>
              <w:t>дств в к</w:t>
            </w:r>
            <w:proofErr w:type="gramEnd"/>
            <w:r w:rsidRPr="00EA2E8D">
              <w:rPr>
                <w:rFonts w:ascii="Liberation Serif" w:hAnsi="Liberation Serif"/>
                <w:bCs/>
                <w:color w:val="000000"/>
                <w:sz w:val="28"/>
                <w:szCs w:val="28"/>
              </w:rPr>
              <w:t>ачестве обеспечения гарантийных обязательств:</w:t>
            </w:r>
          </w:p>
        </w:tc>
        <w:tc>
          <w:tcPr>
            <w:tcW w:w="5670" w:type="dxa"/>
            <w:vAlign w:val="center"/>
          </w:tcPr>
          <w:p w:rsidR="002F70D5" w:rsidRPr="00294079" w:rsidRDefault="002F70D5" w:rsidP="00AB6727">
            <w:pPr>
              <w:jc w:val="center"/>
              <w:rPr>
                <w:rFonts w:ascii="Liberation Serif" w:hAnsi="Liberation Serif"/>
                <w:bCs/>
                <w:color w:val="000000"/>
                <w:sz w:val="28"/>
                <w:szCs w:val="28"/>
              </w:rPr>
            </w:pPr>
            <w:r w:rsidRPr="00294079">
              <w:rPr>
                <w:rFonts w:ascii="Liberation Serif" w:hAnsi="Liberation Serif"/>
                <w:bCs/>
                <w:color w:val="000000"/>
                <w:sz w:val="28"/>
                <w:szCs w:val="28"/>
              </w:rPr>
              <w:t>В соответствии с приложением к извещению и документом «Проект контракта» (раздел ___)</w:t>
            </w:r>
          </w:p>
        </w:tc>
      </w:tr>
      <w:tr w:rsidR="00EA16EF" w:rsidTr="00EA2E8D">
        <w:trPr>
          <w:trHeight w:val="569"/>
        </w:trPr>
        <w:tc>
          <w:tcPr>
            <w:tcW w:w="2093" w:type="dxa"/>
            <w:vMerge w:val="restart"/>
            <w:vAlign w:val="center"/>
          </w:tcPr>
          <w:p w:rsidR="00EA16EF" w:rsidRPr="00256DC4" w:rsidRDefault="00EA16EF" w:rsidP="001C447D">
            <w:pPr>
              <w:jc w:val="center"/>
              <w:rPr>
                <w:rFonts w:ascii="Liberation Serif" w:hAnsi="Liberation Serif"/>
                <w:bCs/>
                <w:color w:val="000000"/>
                <w:sz w:val="24"/>
                <w:szCs w:val="24"/>
              </w:rPr>
            </w:pPr>
            <w:r w:rsidRPr="00256DC4">
              <w:rPr>
                <w:rFonts w:ascii="Liberation Serif" w:hAnsi="Liberation Serif"/>
                <w:bCs/>
                <w:color w:val="000000"/>
                <w:sz w:val="24"/>
                <w:szCs w:val="24"/>
              </w:rPr>
              <w:t>УСЛОВИЯ КОНТРАКТА</w:t>
            </w:r>
          </w:p>
        </w:tc>
        <w:tc>
          <w:tcPr>
            <w:tcW w:w="1843" w:type="dxa"/>
            <w:vAlign w:val="center"/>
          </w:tcPr>
          <w:p w:rsidR="00EA16EF" w:rsidRPr="00256DC4" w:rsidRDefault="00EA16EF" w:rsidP="001C447D">
            <w:pPr>
              <w:jc w:val="center"/>
              <w:rPr>
                <w:rFonts w:ascii="Liberation Serif" w:hAnsi="Liberation Serif"/>
                <w:bCs/>
                <w:color w:val="000000"/>
                <w:sz w:val="24"/>
                <w:szCs w:val="24"/>
              </w:rPr>
            </w:pPr>
            <w:r w:rsidRPr="00256DC4">
              <w:rPr>
                <w:rFonts w:ascii="Liberation Serif" w:hAnsi="Liberation Serif"/>
                <w:bCs/>
                <w:color w:val="000000"/>
                <w:sz w:val="24"/>
                <w:szCs w:val="24"/>
              </w:rPr>
              <w:t>Место доставки товара, выполнения работ, оказания услуг</w:t>
            </w:r>
          </w:p>
        </w:tc>
        <w:tc>
          <w:tcPr>
            <w:tcW w:w="6095" w:type="dxa"/>
            <w:vAlign w:val="center"/>
          </w:tcPr>
          <w:p w:rsidR="00EA16EF" w:rsidRPr="00256DC4" w:rsidRDefault="00EA16EF" w:rsidP="005F56D5">
            <w:pPr>
              <w:jc w:val="center"/>
              <w:rPr>
                <w:rFonts w:ascii="Liberation Serif" w:hAnsi="Liberation Serif" w:cstheme="minorHAnsi"/>
                <w:sz w:val="28"/>
                <w:szCs w:val="28"/>
              </w:rPr>
            </w:pPr>
            <w:r w:rsidRPr="00256DC4">
              <w:rPr>
                <w:rFonts w:ascii="Liberation Serif" w:hAnsi="Liberation Serif"/>
                <w:bCs/>
                <w:color w:val="000000"/>
                <w:sz w:val="28"/>
                <w:szCs w:val="28"/>
              </w:rPr>
              <w:t>Место</w:t>
            </w:r>
          </w:p>
        </w:tc>
        <w:tc>
          <w:tcPr>
            <w:tcW w:w="5670" w:type="dxa"/>
            <w:vAlign w:val="center"/>
          </w:tcPr>
          <w:p w:rsidR="00EA16EF" w:rsidRPr="00FD67C0" w:rsidRDefault="00EA16EF" w:rsidP="00B33ADB">
            <w:pPr>
              <w:jc w:val="center"/>
              <w:rPr>
                <w:rFonts w:ascii="Liberation Serif" w:hAnsi="Liberation Serif" w:cstheme="minorHAnsi"/>
                <w:sz w:val="28"/>
                <w:szCs w:val="28"/>
              </w:rPr>
            </w:pPr>
            <w:r w:rsidRPr="005F56D5">
              <w:rPr>
                <w:rFonts w:ascii="Liberation Serif" w:hAnsi="Liberation Serif" w:cstheme="minorHAnsi"/>
                <w:sz w:val="28"/>
                <w:szCs w:val="28"/>
              </w:rPr>
              <w:t>В соответстви</w:t>
            </w:r>
            <w:r>
              <w:rPr>
                <w:rFonts w:ascii="Liberation Serif" w:hAnsi="Liberation Serif" w:cstheme="minorHAnsi"/>
                <w:sz w:val="28"/>
                <w:szCs w:val="28"/>
              </w:rPr>
              <w:t>и</w:t>
            </w:r>
            <w:r w:rsidRPr="005F56D5">
              <w:rPr>
                <w:rFonts w:ascii="Liberation Serif" w:hAnsi="Liberation Serif" w:cstheme="minorHAnsi"/>
                <w:sz w:val="28"/>
                <w:szCs w:val="28"/>
              </w:rPr>
              <w:t xml:space="preserve"> с </w:t>
            </w:r>
            <w:r>
              <w:rPr>
                <w:rFonts w:ascii="Liberation Serif" w:hAnsi="Liberation Serif" w:cstheme="minorHAnsi"/>
                <w:sz w:val="28"/>
                <w:szCs w:val="28"/>
              </w:rPr>
              <w:t xml:space="preserve">документом </w:t>
            </w:r>
            <w:r w:rsidRPr="005F56D5">
              <w:rPr>
                <w:rFonts w:ascii="Liberation Serif" w:hAnsi="Liberation Serif" w:cstheme="minorHAnsi"/>
                <w:sz w:val="28"/>
                <w:szCs w:val="28"/>
              </w:rPr>
              <w:t>«Проект контракта» (</w:t>
            </w:r>
            <w:r>
              <w:rPr>
                <w:rFonts w:ascii="Liberation Serif" w:hAnsi="Liberation Serif" w:cstheme="minorHAnsi"/>
                <w:sz w:val="28"/>
                <w:szCs w:val="28"/>
              </w:rPr>
              <w:t>р</w:t>
            </w:r>
            <w:r w:rsidRPr="005F56D5">
              <w:rPr>
                <w:rFonts w:ascii="Liberation Serif" w:hAnsi="Liberation Serif" w:cstheme="minorHAnsi"/>
                <w:sz w:val="28"/>
                <w:szCs w:val="28"/>
              </w:rPr>
              <w:t xml:space="preserve">аздел </w:t>
            </w:r>
            <w:r>
              <w:rPr>
                <w:rFonts w:ascii="Liberation Serif" w:hAnsi="Liberation Serif" w:cstheme="minorHAnsi"/>
                <w:sz w:val="28"/>
                <w:szCs w:val="28"/>
              </w:rPr>
              <w:t>__</w:t>
            </w:r>
            <w:r w:rsidRPr="005F56D5">
              <w:rPr>
                <w:rFonts w:ascii="Liberation Serif" w:hAnsi="Liberation Serif" w:cstheme="minorHAnsi"/>
                <w:sz w:val="28"/>
                <w:szCs w:val="28"/>
              </w:rPr>
              <w:t>)</w:t>
            </w:r>
          </w:p>
        </w:tc>
      </w:tr>
      <w:tr w:rsidR="00EA16EF" w:rsidTr="00EA2E8D">
        <w:trPr>
          <w:trHeight w:val="563"/>
        </w:trPr>
        <w:tc>
          <w:tcPr>
            <w:tcW w:w="2093" w:type="dxa"/>
            <w:vMerge/>
            <w:vAlign w:val="center"/>
          </w:tcPr>
          <w:p w:rsidR="00EA16EF" w:rsidRPr="00FD67C0" w:rsidRDefault="00EA16EF" w:rsidP="001C447D">
            <w:pPr>
              <w:jc w:val="center"/>
              <w:rPr>
                <w:rFonts w:ascii="Liberation Serif" w:hAnsi="Liberation Serif" w:cstheme="minorHAnsi"/>
                <w:sz w:val="28"/>
                <w:szCs w:val="28"/>
              </w:rPr>
            </w:pPr>
          </w:p>
        </w:tc>
        <w:tc>
          <w:tcPr>
            <w:tcW w:w="1843" w:type="dxa"/>
            <w:vMerge w:val="restart"/>
            <w:vAlign w:val="center"/>
          </w:tcPr>
          <w:p w:rsidR="00EA16EF" w:rsidRPr="00256DC4" w:rsidRDefault="00EA16EF" w:rsidP="001C447D">
            <w:pPr>
              <w:jc w:val="center"/>
              <w:rPr>
                <w:rFonts w:ascii="Liberation Serif" w:hAnsi="Liberation Serif" w:cstheme="minorHAnsi"/>
                <w:sz w:val="24"/>
                <w:szCs w:val="24"/>
              </w:rPr>
            </w:pPr>
            <w:r w:rsidRPr="00256DC4">
              <w:rPr>
                <w:rFonts w:ascii="Liberation Serif" w:hAnsi="Liberation Serif" w:cstheme="minorHAnsi"/>
                <w:bCs/>
                <w:sz w:val="24"/>
                <w:szCs w:val="24"/>
              </w:rPr>
              <w:t>Сроки поставки товара, завершения работ, график оказания услуг</w:t>
            </w:r>
          </w:p>
        </w:tc>
        <w:tc>
          <w:tcPr>
            <w:tcW w:w="6095" w:type="dxa"/>
            <w:vAlign w:val="center"/>
          </w:tcPr>
          <w:p w:rsidR="00EA16EF" w:rsidRPr="00256DC4" w:rsidRDefault="00EA16EF" w:rsidP="001C447D">
            <w:pPr>
              <w:jc w:val="center"/>
              <w:rPr>
                <w:rFonts w:ascii="Liberation Serif" w:hAnsi="Liberation Serif" w:cstheme="minorHAnsi"/>
                <w:sz w:val="28"/>
                <w:szCs w:val="28"/>
              </w:rPr>
            </w:pPr>
            <w:proofErr w:type="spellStart"/>
            <w:proofErr w:type="gramStart"/>
            <w:r w:rsidRPr="00256DC4">
              <w:rPr>
                <w:rFonts w:ascii="Liberation Serif" w:hAnsi="Liberation Serif" w:cstheme="minorHAnsi"/>
                <w:sz w:val="28"/>
                <w:szCs w:val="28"/>
              </w:rPr>
              <w:t>C</w:t>
            </w:r>
            <w:proofErr w:type="gramEnd"/>
            <w:r w:rsidRPr="00256DC4">
              <w:rPr>
                <w:rFonts w:ascii="Liberation Serif" w:hAnsi="Liberation Serif" w:cstheme="minorHAnsi"/>
                <w:sz w:val="28"/>
                <w:szCs w:val="28"/>
              </w:rPr>
              <w:t>рок</w:t>
            </w:r>
            <w:proofErr w:type="spellEnd"/>
            <w:r w:rsidRPr="00256DC4">
              <w:rPr>
                <w:rFonts w:ascii="Liberation Serif" w:hAnsi="Liberation Serif" w:cstheme="minorHAnsi"/>
                <w:sz w:val="28"/>
                <w:szCs w:val="28"/>
              </w:rPr>
              <w:t xml:space="preserve"> исполнения контракта (отдельных этапов исполнения контракта)</w:t>
            </w:r>
          </w:p>
        </w:tc>
        <w:tc>
          <w:tcPr>
            <w:tcW w:w="5670" w:type="dxa"/>
            <w:vAlign w:val="center"/>
          </w:tcPr>
          <w:p w:rsidR="00EA16EF" w:rsidRPr="00FD67C0" w:rsidRDefault="00EA16EF" w:rsidP="00190048">
            <w:pPr>
              <w:jc w:val="center"/>
              <w:rPr>
                <w:rFonts w:ascii="Liberation Serif" w:hAnsi="Liberation Serif" w:cstheme="minorHAnsi"/>
                <w:sz w:val="28"/>
                <w:szCs w:val="28"/>
              </w:rPr>
            </w:pPr>
            <w:r w:rsidRPr="005F56D5">
              <w:rPr>
                <w:rFonts w:ascii="Liberation Serif" w:hAnsi="Liberation Serif" w:cstheme="minorHAnsi"/>
                <w:sz w:val="28"/>
                <w:szCs w:val="28"/>
              </w:rPr>
              <w:t>В соответстви</w:t>
            </w:r>
            <w:r>
              <w:rPr>
                <w:rFonts w:ascii="Liberation Serif" w:hAnsi="Liberation Serif" w:cstheme="minorHAnsi"/>
                <w:sz w:val="28"/>
                <w:szCs w:val="28"/>
              </w:rPr>
              <w:t>и</w:t>
            </w:r>
            <w:r w:rsidRPr="005F56D5">
              <w:rPr>
                <w:rFonts w:ascii="Liberation Serif" w:hAnsi="Liberation Serif" w:cstheme="minorHAnsi"/>
                <w:sz w:val="28"/>
                <w:szCs w:val="28"/>
              </w:rPr>
              <w:t xml:space="preserve"> с документом «Проект контракта» </w:t>
            </w:r>
          </w:p>
        </w:tc>
      </w:tr>
      <w:tr w:rsidR="00EA16EF" w:rsidTr="00EA2E8D">
        <w:trPr>
          <w:trHeight w:val="543"/>
        </w:trPr>
        <w:tc>
          <w:tcPr>
            <w:tcW w:w="2093" w:type="dxa"/>
            <w:vMerge/>
            <w:vAlign w:val="center"/>
          </w:tcPr>
          <w:p w:rsidR="00EA16EF" w:rsidRPr="002F70D5" w:rsidRDefault="00EA16EF" w:rsidP="001C447D">
            <w:pPr>
              <w:jc w:val="center"/>
              <w:rPr>
                <w:rFonts w:ascii="Liberation Serif" w:hAnsi="Liberation Serif" w:cstheme="minorHAnsi"/>
                <w:sz w:val="28"/>
                <w:szCs w:val="28"/>
              </w:rPr>
            </w:pPr>
          </w:p>
        </w:tc>
        <w:tc>
          <w:tcPr>
            <w:tcW w:w="1843" w:type="dxa"/>
            <w:vMerge/>
            <w:vAlign w:val="center"/>
          </w:tcPr>
          <w:p w:rsidR="00EA16EF" w:rsidRPr="002F70D5" w:rsidRDefault="00EA16EF" w:rsidP="001C447D">
            <w:pPr>
              <w:jc w:val="center"/>
              <w:rPr>
                <w:rFonts w:ascii="Liberation Serif" w:hAnsi="Liberation Serif" w:cstheme="minorHAnsi"/>
                <w:sz w:val="28"/>
                <w:szCs w:val="28"/>
              </w:rPr>
            </w:pPr>
          </w:p>
        </w:tc>
        <w:tc>
          <w:tcPr>
            <w:tcW w:w="6095" w:type="dxa"/>
            <w:vAlign w:val="center"/>
          </w:tcPr>
          <w:p w:rsidR="00EA16EF" w:rsidRPr="00256DC4" w:rsidRDefault="00EA16EF" w:rsidP="002F70D5">
            <w:pPr>
              <w:jc w:val="center"/>
              <w:rPr>
                <w:rFonts w:ascii="Liberation Serif" w:hAnsi="Liberation Serif" w:cstheme="minorHAnsi"/>
                <w:bCs/>
                <w:sz w:val="28"/>
                <w:szCs w:val="28"/>
              </w:rPr>
            </w:pPr>
            <w:r w:rsidRPr="00256DC4">
              <w:rPr>
                <w:rFonts w:ascii="Liberation Serif" w:hAnsi="Liberation Serif" w:cstheme="minorHAnsi"/>
                <w:bCs/>
                <w:sz w:val="28"/>
                <w:szCs w:val="28"/>
              </w:rPr>
              <w:t>Сопровождение контракта</w:t>
            </w:r>
          </w:p>
        </w:tc>
        <w:tc>
          <w:tcPr>
            <w:tcW w:w="5670" w:type="dxa"/>
            <w:vAlign w:val="center"/>
          </w:tcPr>
          <w:p w:rsidR="00EA16EF" w:rsidRDefault="00EA16EF" w:rsidP="001C447D">
            <w:pPr>
              <w:jc w:val="center"/>
              <w:rPr>
                <w:rFonts w:ascii="Liberation Serif" w:hAnsi="Liberation Serif" w:cstheme="minorHAnsi"/>
                <w:sz w:val="28"/>
                <w:szCs w:val="28"/>
              </w:rPr>
            </w:pPr>
            <w:r>
              <w:rPr>
                <w:rFonts w:ascii="Liberation Serif" w:hAnsi="Liberation Serif" w:cstheme="minorHAnsi"/>
                <w:sz w:val="28"/>
                <w:szCs w:val="28"/>
              </w:rPr>
              <w:t>Б</w:t>
            </w:r>
            <w:r w:rsidRPr="002F70D5">
              <w:rPr>
                <w:rFonts w:ascii="Liberation Serif" w:hAnsi="Liberation Serif" w:cstheme="minorHAnsi"/>
                <w:sz w:val="28"/>
                <w:szCs w:val="28"/>
              </w:rPr>
              <w:t>анковское или казначейское сопровождение не требуется</w:t>
            </w:r>
          </w:p>
          <w:p w:rsidR="00EA16EF" w:rsidRDefault="00EA16EF" w:rsidP="001C447D">
            <w:pPr>
              <w:jc w:val="center"/>
              <w:rPr>
                <w:rFonts w:ascii="Liberation Serif" w:hAnsi="Liberation Serif" w:cstheme="minorHAnsi"/>
                <w:sz w:val="28"/>
                <w:szCs w:val="28"/>
              </w:rPr>
            </w:pPr>
            <w:r>
              <w:rPr>
                <w:rFonts w:ascii="Liberation Serif" w:hAnsi="Liberation Serif" w:cstheme="minorHAnsi"/>
                <w:sz w:val="28"/>
                <w:szCs w:val="28"/>
              </w:rPr>
              <w:t>или</w:t>
            </w:r>
          </w:p>
          <w:p w:rsidR="00EA16EF" w:rsidRPr="00577494" w:rsidRDefault="00EA16EF" w:rsidP="00256DC4">
            <w:pPr>
              <w:jc w:val="center"/>
              <w:rPr>
                <w:rFonts w:ascii="Liberation Serif" w:hAnsi="Liberation Serif" w:cstheme="minorHAnsi"/>
                <w:i/>
                <w:sz w:val="28"/>
                <w:szCs w:val="28"/>
              </w:rPr>
            </w:pPr>
            <w:r w:rsidRPr="00577494">
              <w:rPr>
                <w:rFonts w:ascii="Liberation Serif" w:hAnsi="Liberation Serif" w:cstheme="minorHAnsi"/>
                <w:i/>
                <w:sz w:val="28"/>
                <w:szCs w:val="28"/>
              </w:rPr>
              <w:t xml:space="preserve"> (если НМЦК больше или равно 50 млн. руб.) </w:t>
            </w:r>
          </w:p>
          <w:p w:rsidR="00EA16EF" w:rsidRPr="002F70D5" w:rsidRDefault="00EA16EF" w:rsidP="00256DC4">
            <w:pPr>
              <w:jc w:val="center"/>
              <w:rPr>
                <w:rFonts w:ascii="Liberation Serif" w:hAnsi="Liberation Serif" w:cstheme="minorHAnsi"/>
                <w:sz w:val="28"/>
                <w:szCs w:val="28"/>
              </w:rPr>
            </w:pPr>
            <w:r>
              <w:rPr>
                <w:rFonts w:ascii="Liberation Serif" w:hAnsi="Liberation Serif" w:cstheme="minorHAnsi"/>
                <w:sz w:val="28"/>
                <w:szCs w:val="28"/>
              </w:rPr>
              <w:t>Т</w:t>
            </w:r>
            <w:r w:rsidRPr="00256DC4">
              <w:rPr>
                <w:rFonts w:ascii="Liberation Serif" w:hAnsi="Liberation Serif" w:cstheme="minorHAnsi"/>
                <w:sz w:val="28"/>
                <w:szCs w:val="28"/>
              </w:rPr>
              <w:t>ребуется банковское сопровождение контракта в соответствии с документом «Проект контракта» (раздел ___)</w:t>
            </w:r>
            <w:r>
              <w:rPr>
                <w:rFonts w:ascii="Liberation Serif" w:hAnsi="Liberation Serif" w:cstheme="minorHAnsi"/>
                <w:sz w:val="28"/>
                <w:szCs w:val="28"/>
              </w:rPr>
              <w:t xml:space="preserve"> </w:t>
            </w:r>
          </w:p>
        </w:tc>
      </w:tr>
      <w:tr w:rsidR="00B20873" w:rsidTr="00EA2E8D">
        <w:trPr>
          <w:trHeight w:val="543"/>
        </w:trPr>
        <w:tc>
          <w:tcPr>
            <w:tcW w:w="2093" w:type="dxa"/>
            <w:vMerge w:val="restart"/>
            <w:vAlign w:val="center"/>
          </w:tcPr>
          <w:p w:rsidR="00B20873" w:rsidRPr="002F70D5" w:rsidRDefault="00B20873" w:rsidP="001C447D">
            <w:pPr>
              <w:jc w:val="center"/>
              <w:rPr>
                <w:rFonts w:ascii="Liberation Serif" w:hAnsi="Liberation Serif" w:cstheme="minorHAnsi"/>
                <w:sz w:val="28"/>
                <w:szCs w:val="28"/>
              </w:rPr>
            </w:pPr>
            <w:r w:rsidRPr="00256DC4">
              <w:rPr>
                <w:rFonts w:ascii="Liberation Serif" w:hAnsi="Liberation Serif"/>
                <w:bCs/>
                <w:color w:val="000000"/>
                <w:sz w:val="24"/>
                <w:szCs w:val="24"/>
              </w:rPr>
              <w:lastRenderedPageBreak/>
              <w:t>ТРЕБОВАНИЯ К УЧАСТНИКУ</w:t>
            </w:r>
          </w:p>
          <w:p w:rsidR="00B20873" w:rsidRPr="002F70D5" w:rsidRDefault="00B20873" w:rsidP="001C447D">
            <w:pPr>
              <w:jc w:val="center"/>
              <w:rPr>
                <w:rFonts w:ascii="Liberation Serif" w:hAnsi="Liberation Serif" w:cstheme="minorHAnsi"/>
                <w:sz w:val="28"/>
                <w:szCs w:val="28"/>
              </w:rPr>
            </w:pPr>
          </w:p>
        </w:tc>
        <w:tc>
          <w:tcPr>
            <w:tcW w:w="1843" w:type="dxa"/>
            <w:vMerge w:val="restart"/>
            <w:vAlign w:val="center"/>
          </w:tcPr>
          <w:p w:rsidR="00B20873" w:rsidRPr="00C47422" w:rsidRDefault="00B20873" w:rsidP="001C447D">
            <w:pPr>
              <w:jc w:val="center"/>
              <w:rPr>
                <w:rFonts w:ascii="Liberation Serif" w:hAnsi="Liberation Serif" w:cstheme="minorHAnsi"/>
                <w:bCs/>
                <w:sz w:val="24"/>
                <w:szCs w:val="24"/>
              </w:rPr>
            </w:pPr>
            <w:r w:rsidRPr="00C47422">
              <w:rPr>
                <w:rFonts w:ascii="Liberation Serif" w:hAnsi="Liberation Serif" w:cstheme="minorHAnsi"/>
                <w:bCs/>
                <w:sz w:val="24"/>
                <w:szCs w:val="24"/>
              </w:rPr>
              <w:t>В соответствии с частью 5 статьи 30 Федерального закона № 44-ФЗ</w:t>
            </w:r>
          </w:p>
        </w:tc>
        <w:tc>
          <w:tcPr>
            <w:tcW w:w="6095" w:type="dxa"/>
            <w:vAlign w:val="center"/>
          </w:tcPr>
          <w:p w:rsidR="00B20873" w:rsidRPr="00EA2E8D" w:rsidRDefault="00B20873" w:rsidP="002F70D5">
            <w:pPr>
              <w:jc w:val="center"/>
              <w:rPr>
                <w:rFonts w:ascii="Liberation Serif" w:hAnsi="Liberation Serif" w:cstheme="minorHAnsi"/>
                <w:bCs/>
                <w:sz w:val="28"/>
                <w:szCs w:val="28"/>
                <w:highlight w:val="lightGray"/>
              </w:rPr>
            </w:pPr>
            <w:r w:rsidRPr="00C47422">
              <w:rPr>
                <w:rFonts w:ascii="Liberation Serif" w:hAnsi="Liberation Serif" w:cstheme="minorHAnsi"/>
                <w:bCs/>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670" w:type="dxa"/>
            <w:vAlign w:val="center"/>
          </w:tcPr>
          <w:p w:rsidR="00B20873" w:rsidRPr="00EA2E8D" w:rsidRDefault="00B20873" w:rsidP="000A4605">
            <w:pPr>
              <w:jc w:val="center"/>
              <w:rPr>
                <w:rFonts w:ascii="Liberation Serif" w:hAnsi="Liberation Serif" w:cstheme="minorHAnsi"/>
                <w:sz w:val="28"/>
                <w:szCs w:val="28"/>
                <w:highlight w:val="lightGray"/>
              </w:rPr>
            </w:pPr>
            <w:r w:rsidRPr="000A4605">
              <w:rPr>
                <w:rFonts w:ascii="Liberation Serif" w:hAnsi="Liberation Serif" w:cstheme="minorHAnsi"/>
                <w:sz w:val="28"/>
                <w:szCs w:val="28"/>
              </w:rPr>
              <w:t xml:space="preserve">Если </w:t>
            </w:r>
            <w:r>
              <w:rPr>
                <w:rFonts w:ascii="Liberation Serif" w:hAnsi="Liberation Serif" w:cstheme="minorHAnsi"/>
                <w:sz w:val="28"/>
                <w:szCs w:val="28"/>
              </w:rPr>
              <w:t>такое требование предусмотрено</w:t>
            </w:r>
            <w:r w:rsidRPr="000A4605">
              <w:rPr>
                <w:rFonts w:ascii="Liberation Serif" w:hAnsi="Liberation Serif" w:cstheme="minorHAnsi"/>
                <w:sz w:val="28"/>
                <w:szCs w:val="28"/>
              </w:rPr>
              <w:t xml:space="preserve"> в документе «Проект контракта»</w:t>
            </w:r>
            <w:r>
              <w:rPr>
                <w:rFonts w:ascii="Liberation Serif" w:hAnsi="Liberation Serif" w:cstheme="minorHAnsi"/>
                <w:sz w:val="28"/>
                <w:szCs w:val="28"/>
              </w:rPr>
              <w:t>, то</w:t>
            </w:r>
            <w:r w:rsidRPr="000A4605">
              <w:rPr>
                <w:rFonts w:ascii="Liberation Serif" w:hAnsi="Liberation Serif" w:cstheme="minorHAnsi"/>
                <w:sz w:val="28"/>
                <w:szCs w:val="28"/>
              </w:rPr>
              <w:t xml:space="preserve"> </w:t>
            </w:r>
            <w:r>
              <w:rPr>
                <w:rFonts w:ascii="Liberation Serif" w:hAnsi="Liberation Serif" w:cstheme="minorHAnsi"/>
                <w:sz w:val="28"/>
                <w:szCs w:val="28"/>
              </w:rPr>
              <w:t>поставить «</w:t>
            </w:r>
            <w:r w:rsidRPr="000A4605">
              <w:rPr>
                <w:rFonts w:ascii="Liberation Serif" w:hAnsi="Liberation Serif" w:cstheme="minorHAnsi"/>
                <w:sz w:val="28"/>
                <w:szCs w:val="28"/>
              </w:rPr>
              <w:t>галочку</w:t>
            </w:r>
            <w:r>
              <w:rPr>
                <w:rFonts w:ascii="Liberation Serif" w:hAnsi="Liberation Serif" w:cstheme="minorHAnsi"/>
                <w:sz w:val="28"/>
                <w:szCs w:val="28"/>
              </w:rPr>
              <w:t>»</w:t>
            </w:r>
          </w:p>
        </w:tc>
      </w:tr>
      <w:tr w:rsidR="00B20873" w:rsidTr="00EA2E8D">
        <w:trPr>
          <w:trHeight w:val="543"/>
        </w:trPr>
        <w:tc>
          <w:tcPr>
            <w:tcW w:w="2093" w:type="dxa"/>
            <w:vMerge/>
            <w:vAlign w:val="center"/>
          </w:tcPr>
          <w:p w:rsidR="00B20873" w:rsidRPr="00256DC4" w:rsidRDefault="00B20873" w:rsidP="001C447D">
            <w:pPr>
              <w:jc w:val="center"/>
              <w:rPr>
                <w:rFonts w:ascii="Liberation Serif" w:hAnsi="Liberation Serif"/>
                <w:bCs/>
                <w:color w:val="000000"/>
                <w:sz w:val="24"/>
                <w:szCs w:val="24"/>
              </w:rPr>
            </w:pPr>
          </w:p>
        </w:tc>
        <w:tc>
          <w:tcPr>
            <w:tcW w:w="1843" w:type="dxa"/>
            <w:vMerge/>
            <w:vAlign w:val="center"/>
          </w:tcPr>
          <w:p w:rsidR="00B20873" w:rsidRPr="00C47422" w:rsidRDefault="00B20873" w:rsidP="001C447D">
            <w:pPr>
              <w:jc w:val="center"/>
              <w:rPr>
                <w:rFonts w:ascii="Liberation Serif" w:hAnsi="Liberation Serif" w:cstheme="minorHAnsi"/>
                <w:bCs/>
                <w:sz w:val="24"/>
                <w:szCs w:val="24"/>
              </w:rPr>
            </w:pPr>
          </w:p>
        </w:tc>
        <w:tc>
          <w:tcPr>
            <w:tcW w:w="6095" w:type="dxa"/>
            <w:vAlign w:val="center"/>
          </w:tcPr>
          <w:p w:rsidR="00B20873" w:rsidRPr="00C47422" w:rsidRDefault="00B20873" w:rsidP="002F70D5">
            <w:pPr>
              <w:jc w:val="center"/>
              <w:rPr>
                <w:rFonts w:ascii="Liberation Serif" w:hAnsi="Liberation Serif" w:cstheme="minorHAnsi"/>
                <w:bCs/>
                <w:sz w:val="28"/>
                <w:szCs w:val="28"/>
              </w:rPr>
            </w:pPr>
            <w:r w:rsidRPr="000A4605">
              <w:rPr>
                <w:rFonts w:ascii="Liberation Serif" w:hAnsi="Liberation Serif" w:cstheme="minorHAnsi"/>
                <w:bCs/>
                <w:sz w:val="28"/>
                <w:szCs w:val="28"/>
              </w:rPr>
              <w:t>Объем привлечения к исполнению контракта субподрядчиков, соисполнителей из числа СМП, СОНО:</w:t>
            </w:r>
          </w:p>
        </w:tc>
        <w:tc>
          <w:tcPr>
            <w:tcW w:w="5670" w:type="dxa"/>
            <w:vAlign w:val="center"/>
          </w:tcPr>
          <w:p w:rsidR="00B20873" w:rsidRPr="000A4605" w:rsidRDefault="00B20873" w:rsidP="000A4605">
            <w:pPr>
              <w:jc w:val="both"/>
              <w:rPr>
                <w:rFonts w:ascii="Liberation Serif" w:hAnsi="Liberation Serif" w:cstheme="minorHAnsi"/>
                <w:sz w:val="28"/>
                <w:szCs w:val="28"/>
              </w:rPr>
            </w:pPr>
            <w:proofErr w:type="gramStart"/>
            <w:r>
              <w:rPr>
                <w:rFonts w:ascii="Liberation Serif" w:hAnsi="Liberation Serif" w:cstheme="minorHAnsi"/>
                <w:sz w:val="28"/>
                <w:szCs w:val="28"/>
              </w:rPr>
              <w:t xml:space="preserve">Указать в </w:t>
            </w:r>
            <w:r w:rsidRPr="000A4605">
              <w:rPr>
                <w:rFonts w:ascii="Liberation Serif" w:hAnsi="Liberation Serif" w:cstheme="minorHAnsi"/>
                <w:sz w:val="28"/>
                <w:szCs w:val="28"/>
              </w:rPr>
              <w:t>процентах</w:t>
            </w:r>
            <w:r w:rsidRPr="000A4605">
              <w:rPr>
                <w:rFonts w:ascii="Liberation Serif" w:hAnsi="Liberation Serif" w:cs="Liberation Serif"/>
                <w:i/>
                <w:sz w:val="28"/>
                <w:szCs w:val="28"/>
              </w:rPr>
              <w:t xml:space="preserve"> </w:t>
            </w:r>
            <w:r w:rsidRPr="000A4605">
              <w:rPr>
                <w:rFonts w:ascii="Liberation Serif" w:hAnsi="Liberation Serif" w:cs="Liberation Serif"/>
                <w:i/>
                <w:sz w:val="24"/>
                <w:szCs w:val="24"/>
              </w:rPr>
              <w:t>(</w:t>
            </w:r>
            <w:r w:rsidRPr="000A4605">
              <w:rPr>
                <w:rFonts w:ascii="Liberation Serif" w:hAnsi="Liberation Serif" w:cstheme="minorHAnsi"/>
                <w:i/>
                <w:sz w:val="24"/>
                <w:szCs w:val="24"/>
              </w:rPr>
              <w:t>в объеме __________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Pr>
                <w:rFonts w:ascii="Liberation Serif" w:hAnsi="Liberation Serif" w:cstheme="minorHAnsi"/>
                <w:i/>
                <w:sz w:val="28"/>
                <w:szCs w:val="28"/>
              </w:rPr>
              <w:t xml:space="preserve"> </w:t>
            </w:r>
            <w:r>
              <w:rPr>
                <w:rFonts w:ascii="Liberation Serif" w:hAnsi="Liberation Serif" w:cstheme="minorHAnsi"/>
                <w:sz w:val="28"/>
                <w:szCs w:val="28"/>
              </w:rPr>
              <w:t xml:space="preserve"> соответствии с документом «Проект контракта»</w:t>
            </w:r>
            <w:proofErr w:type="gramEnd"/>
          </w:p>
        </w:tc>
      </w:tr>
      <w:tr w:rsidR="00B20873" w:rsidTr="00EA2E8D">
        <w:trPr>
          <w:trHeight w:val="543"/>
        </w:trPr>
        <w:tc>
          <w:tcPr>
            <w:tcW w:w="2093" w:type="dxa"/>
            <w:vMerge/>
            <w:vAlign w:val="center"/>
          </w:tcPr>
          <w:p w:rsidR="00B20873" w:rsidRPr="00256DC4" w:rsidRDefault="00B20873" w:rsidP="001C447D">
            <w:pPr>
              <w:jc w:val="center"/>
              <w:rPr>
                <w:rFonts w:ascii="Liberation Serif" w:hAnsi="Liberation Serif"/>
                <w:bCs/>
                <w:color w:val="000000"/>
                <w:sz w:val="24"/>
                <w:szCs w:val="24"/>
              </w:rPr>
            </w:pPr>
          </w:p>
        </w:tc>
        <w:tc>
          <w:tcPr>
            <w:tcW w:w="1843" w:type="dxa"/>
            <w:vMerge w:val="restart"/>
            <w:vAlign w:val="center"/>
          </w:tcPr>
          <w:p w:rsidR="00B20873" w:rsidRPr="00C47422" w:rsidRDefault="00B20873" w:rsidP="001C447D">
            <w:pPr>
              <w:jc w:val="center"/>
              <w:rPr>
                <w:rFonts w:ascii="Liberation Serif" w:hAnsi="Liberation Serif" w:cstheme="minorHAnsi"/>
                <w:bCs/>
                <w:sz w:val="24"/>
                <w:szCs w:val="24"/>
              </w:rPr>
            </w:pPr>
            <w:r w:rsidRPr="00C47422">
              <w:rPr>
                <w:rFonts w:ascii="Liberation Serif" w:hAnsi="Liberation Serif" w:cstheme="minorHAnsi"/>
                <w:bCs/>
                <w:sz w:val="24"/>
                <w:szCs w:val="24"/>
              </w:rPr>
              <w:t>Требования к участникам закупок</w:t>
            </w:r>
          </w:p>
        </w:tc>
        <w:tc>
          <w:tcPr>
            <w:tcW w:w="6095" w:type="dxa"/>
            <w:vAlign w:val="center"/>
          </w:tcPr>
          <w:p w:rsidR="00B20873" w:rsidRPr="00256DC4" w:rsidRDefault="00B20873" w:rsidP="00C92BE1">
            <w:pPr>
              <w:jc w:val="center"/>
              <w:rPr>
                <w:rFonts w:ascii="Liberation Serif" w:hAnsi="Liberation Serif" w:cstheme="minorHAnsi"/>
                <w:bCs/>
                <w:sz w:val="28"/>
                <w:szCs w:val="28"/>
              </w:rPr>
            </w:pPr>
            <w:r w:rsidRPr="00256DC4">
              <w:rPr>
                <w:rFonts w:ascii="Liberation Serif" w:hAnsi="Liberation Serif" w:cstheme="minorHAnsi"/>
                <w:bCs/>
                <w:sz w:val="28"/>
                <w:szCs w:val="28"/>
              </w:rPr>
              <w:t>Требование к участникам закупок в соответствии с п. 1 ч. 1 ст. 31 Закона № 44-ФЗ</w:t>
            </w:r>
          </w:p>
        </w:tc>
        <w:tc>
          <w:tcPr>
            <w:tcW w:w="5670" w:type="dxa"/>
            <w:vAlign w:val="center"/>
          </w:tcPr>
          <w:p w:rsidR="00B20873" w:rsidRDefault="00B20873" w:rsidP="00747035">
            <w:pPr>
              <w:jc w:val="center"/>
              <w:rPr>
                <w:rFonts w:ascii="Liberation Serif" w:hAnsi="Liberation Serif" w:cstheme="minorHAnsi"/>
                <w:sz w:val="28"/>
                <w:szCs w:val="28"/>
              </w:rPr>
            </w:pPr>
            <w:r>
              <w:rPr>
                <w:rFonts w:ascii="Liberation Serif" w:hAnsi="Liberation Serif" w:cstheme="minorHAnsi"/>
                <w:sz w:val="28"/>
                <w:szCs w:val="28"/>
              </w:rPr>
              <w:t>Заполняется только при установлении соответствующих требований (лицензии, СРО …)</w:t>
            </w:r>
          </w:p>
        </w:tc>
      </w:tr>
      <w:tr w:rsidR="00B20873" w:rsidTr="00EA2E8D">
        <w:trPr>
          <w:trHeight w:val="543"/>
        </w:trPr>
        <w:tc>
          <w:tcPr>
            <w:tcW w:w="2093" w:type="dxa"/>
            <w:vMerge/>
            <w:vAlign w:val="center"/>
          </w:tcPr>
          <w:p w:rsidR="00B20873" w:rsidRPr="00C92BE1" w:rsidRDefault="00B20873" w:rsidP="001C447D">
            <w:pPr>
              <w:jc w:val="center"/>
              <w:rPr>
                <w:rFonts w:ascii="Liberation Serif" w:hAnsi="Liberation Serif"/>
                <w:b/>
                <w:bCs/>
                <w:color w:val="000000"/>
                <w:sz w:val="28"/>
                <w:szCs w:val="28"/>
              </w:rPr>
            </w:pPr>
          </w:p>
        </w:tc>
        <w:tc>
          <w:tcPr>
            <w:tcW w:w="1843" w:type="dxa"/>
            <w:vMerge/>
            <w:vAlign w:val="center"/>
          </w:tcPr>
          <w:p w:rsidR="00B20873" w:rsidRPr="002F70D5" w:rsidRDefault="00B20873" w:rsidP="001C447D">
            <w:pPr>
              <w:jc w:val="center"/>
              <w:rPr>
                <w:rFonts w:ascii="Liberation Serif" w:hAnsi="Liberation Serif" w:cstheme="minorHAnsi"/>
                <w:sz w:val="28"/>
                <w:szCs w:val="28"/>
              </w:rPr>
            </w:pPr>
          </w:p>
        </w:tc>
        <w:tc>
          <w:tcPr>
            <w:tcW w:w="6095" w:type="dxa"/>
            <w:vAlign w:val="center"/>
          </w:tcPr>
          <w:p w:rsidR="00B20873" w:rsidRPr="00256DC4" w:rsidRDefault="00B20873" w:rsidP="00747035">
            <w:pPr>
              <w:jc w:val="center"/>
              <w:rPr>
                <w:rFonts w:ascii="Liberation Serif" w:hAnsi="Liberation Serif" w:cstheme="minorHAnsi"/>
                <w:bCs/>
                <w:sz w:val="28"/>
                <w:szCs w:val="28"/>
              </w:rPr>
            </w:pPr>
            <w:r w:rsidRPr="00256DC4">
              <w:rPr>
                <w:rFonts w:ascii="Liberation Serif" w:hAnsi="Liberation Serif" w:cstheme="minorHAnsi"/>
                <w:bCs/>
                <w:sz w:val="28"/>
                <w:szCs w:val="28"/>
              </w:rPr>
              <w:t>Единые требования к участникам (в соответствии с частью 1 Статьи 31 Федерального закона № 44-ФЗ)</w:t>
            </w:r>
          </w:p>
          <w:p w:rsidR="00B20873" w:rsidRPr="00256DC4" w:rsidRDefault="00B20873" w:rsidP="00C92BE1">
            <w:pPr>
              <w:jc w:val="center"/>
              <w:rPr>
                <w:rFonts w:ascii="Liberation Serif" w:hAnsi="Liberation Serif" w:cstheme="minorHAnsi"/>
                <w:bCs/>
                <w:sz w:val="28"/>
                <w:szCs w:val="28"/>
              </w:rPr>
            </w:pPr>
          </w:p>
        </w:tc>
        <w:tc>
          <w:tcPr>
            <w:tcW w:w="5670" w:type="dxa"/>
            <w:vAlign w:val="center"/>
          </w:tcPr>
          <w:p w:rsidR="00B20873" w:rsidRDefault="00B20873" w:rsidP="00985ABD">
            <w:pPr>
              <w:jc w:val="center"/>
              <w:rPr>
                <w:rFonts w:ascii="Liberation Serif" w:hAnsi="Liberation Serif" w:cstheme="minorHAnsi"/>
                <w:sz w:val="28"/>
                <w:szCs w:val="28"/>
              </w:rPr>
            </w:pPr>
            <w:r>
              <w:rPr>
                <w:rFonts w:ascii="Liberation Serif" w:hAnsi="Liberation Serif" w:cstheme="minorHAnsi"/>
                <w:sz w:val="28"/>
                <w:szCs w:val="28"/>
              </w:rPr>
              <w:t>Установлено</w:t>
            </w:r>
            <w:r w:rsidR="00985ABD">
              <w:rPr>
                <w:rFonts w:ascii="Liberation Serif" w:hAnsi="Liberation Serif" w:cstheme="minorHAnsi"/>
                <w:sz w:val="28"/>
                <w:szCs w:val="28"/>
              </w:rPr>
              <w:t>, информация указана в «Приложении к извещению»</w:t>
            </w:r>
            <w:r>
              <w:rPr>
                <w:rFonts w:ascii="Liberation Serif" w:hAnsi="Liberation Serif" w:cstheme="minorHAnsi"/>
                <w:sz w:val="28"/>
                <w:szCs w:val="28"/>
              </w:rPr>
              <w:t xml:space="preserve"> </w:t>
            </w:r>
          </w:p>
        </w:tc>
      </w:tr>
      <w:tr w:rsidR="00B20873" w:rsidTr="00EA2E8D">
        <w:trPr>
          <w:trHeight w:val="543"/>
        </w:trPr>
        <w:tc>
          <w:tcPr>
            <w:tcW w:w="2093" w:type="dxa"/>
            <w:vMerge/>
            <w:vAlign w:val="center"/>
          </w:tcPr>
          <w:p w:rsidR="00B20873" w:rsidRPr="00C92BE1" w:rsidRDefault="00B20873" w:rsidP="001C447D">
            <w:pPr>
              <w:jc w:val="center"/>
              <w:rPr>
                <w:rFonts w:ascii="Liberation Serif" w:hAnsi="Liberation Serif"/>
                <w:b/>
                <w:bCs/>
                <w:color w:val="000000"/>
                <w:sz w:val="28"/>
                <w:szCs w:val="28"/>
              </w:rPr>
            </w:pPr>
          </w:p>
        </w:tc>
        <w:tc>
          <w:tcPr>
            <w:tcW w:w="1843" w:type="dxa"/>
            <w:vMerge/>
            <w:vAlign w:val="center"/>
          </w:tcPr>
          <w:p w:rsidR="00B20873" w:rsidRPr="002F70D5" w:rsidRDefault="00B20873" w:rsidP="001C447D">
            <w:pPr>
              <w:jc w:val="center"/>
              <w:rPr>
                <w:rFonts w:ascii="Liberation Serif" w:hAnsi="Liberation Serif" w:cstheme="minorHAnsi"/>
                <w:sz w:val="28"/>
                <w:szCs w:val="28"/>
              </w:rPr>
            </w:pPr>
          </w:p>
        </w:tc>
        <w:tc>
          <w:tcPr>
            <w:tcW w:w="6095" w:type="dxa"/>
            <w:vAlign w:val="center"/>
          </w:tcPr>
          <w:p w:rsidR="00B20873" w:rsidRPr="00EA2E8D" w:rsidRDefault="00B20873" w:rsidP="00747035">
            <w:pPr>
              <w:jc w:val="center"/>
              <w:rPr>
                <w:rFonts w:ascii="Liberation Serif" w:hAnsi="Liberation Serif" w:cstheme="minorHAnsi"/>
                <w:bCs/>
                <w:sz w:val="28"/>
                <w:szCs w:val="28"/>
              </w:rPr>
            </w:pPr>
            <w:r w:rsidRPr="00EA2E8D">
              <w:rPr>
                <w:rFonts w:ascii="Liberation Serif" w:hAnsi="Liberation Serif" w:cstheme="minorHAnsi"/>
                <w:bCs/>
                <w:sz w:val="28"/>
                <w:szCs w:val="28"/>
              </w:rPr>
              <w:t>Требования к участникам закупок в соответствии с частью 1.1 статьи 31 Федерального закона № 44-ФЗ</w:t>
            </w:r>
          </w:p>
        </w:tc>
        <w:tc>
          <w:tcPr>
            <w:tcW w:w="5670" w:type="dxa"/>
            <w:vAlign w:val="center"/>
          </w:tcPr>
          <w:p w:rsidR="00B20873" w:rsidRPr="00EA2E8D" w:rsidRDefault="00B20873" w:rsidP="00747035">
            <w:pPr>
              <w:jc w:val="center"/>
              <w:rPr>
                <w:rFonts w:ascii="Liberation Serif" w:hAnsi="Liberation Serif" w:cstheme="minorHAnsi"/>
                <w:sz w:val="28"/>
                <w:szCs w:val="28"/>
              </w:rPr>
            </w:pPr>
            <w:r w:rsidRPr="00EA2E8D">
              <w:rPr>
                <w:rFonts w:ascii="Liberation Serif" w:hAnsi="Liberation Serif" w:cstheme="minorHAnsi"/>
                <w:sz w:val="28"/>
                <w:szCs w:val="28"/>
              </w:rPr>
              <w:t>Установлено</w:t>
            </w:r>
          </w:p>
        </w:tc>
      </w:tr>
      <w:tr w:rsidR="00B20873" w:rsidTr="00EA2E8D">
        <w:trPr>
          <w:trHeight w:val="543"/>
        </w:trPr>
        <w:tc>
          <w:tcPr>
            <w:tcW w:w="2093" w:type="dxa"/>
            <w:vMerge/>
            <w:vAlign w:val="center"/>
          </w:tcPr>
          <w:p w:rsidR="00B20873" w:rsidRPr="00C92BE1" w:rsidRDefault="00B20873" w:rsidP="001C447D">
            <w:pPr>
              <w:jc w:val="center"/>
              <w:rPr>
                <w:rFonts w:ascii="Liberation Serif" w:hAnsi="Liberation Serif"/>
                <w:b/>
                <w:bCs/>
                <w:color w:val="000000"/>
                <w:sz w:val="28"/>
                <w:szCs w:val="28"/>
              </w:rPr>
            </w:pPr>
          </w:p>
        </w:tc>
        <w:tc>
          <w:tcPr>
            <w:tcW w:w="1843" w:type="dxa"/>
            <w:vAlign w:val="center"/>
          </w:tcPr>
          <w:p w:rsidR="00B20873" w:rsidRPr="002F70D5" w:rsidRDefault="00B20873" w:rsidP="001C447D">
            <w:pPr>
              <w:jc w:val="center"/>
              <w:rPr>
                <w:rFonts w:ascii="Liberation Serif" w:hAnsi="Liberation Serif" w:cstheme="minorHAnsi"/>
                <w:sz w:val="28"/>
                <w:szCs w:val="28"/>
              </w:rPr>
            </w:pPr>
            <w:r w:rsidRPr="00C47422">
              <w:rPr>
                <w:rFonts w:ascii="Liberation Serif" w:hAnsi="Liberation Serif" w:cstheme="minorHAnsi"/>
                <w:bCs/>
                <w:sz w:val="24"/>
                <w:szCs w:val="24"/>
              </w:rPr>
              <w:t>Дополнительные требования к участникам (в соответствии с частью 2 Статьи 31 Федерального закона № 44-</w:t>
            </w:r>
            <w:r w:rsidRPr="00C47422">
              <w:rPr>
                <w:rFonts w:ascii="Liberation Serif" w:hAnsi="Liberation Serif" w:cstheme="minorHAnsi"/>
                <w:bCs/>
                <w:sz w:val="24"/>
                <w:szCs w:val="24"/>
              </w:rPr>
              <w:lastRenderedPageBreak/>
              <w:t>ФЗ)</w:t>
            </w:r>
          </w:p>
        </w:tc>
        <w:tc>
          <w:tcPr>
            <w:tcW w:w="6095" w:type="dxa"/>
            <w:vAlign w:val="center"/>
          </w:tcPr>
          <w:p w:rsidR="00B20873" w:rsidRPr="00EA2E8D" w:rsidRDefault="00B20873" w:rsidP="00747035">
            <w:pPr>
              <w:jc w:val="center"/>
              <w:rPr>
                <w:rFonts w:ascii="Liberation Serif" w:hAnsi="Liberation Serif" w:cstheme="minorHAnsi"/>
                <w:bCs/>
                <w:sz w:val="28"/>
                <w:szCs w:val="28"/>
                <w:highlight w:val="lightGray"/>
              </w:rPr>
            </w:pPr>
            <w:r w:rsidRPr="00B20873">
              <w:rPr>
                <w:rFonts w:ascii="Liberation Serif" w:hAnsi="Liberation Serif" w:cstheme="minorHAnsi"/>
                <w:bCs/>
                <w:sz w:val="28"/>
                <w:szCs w:val="28"/>
              </w:rPr>
              <w:lastRenderedPageBreak/>
              <w:t>Наименование товаров, работ, услуг по постановлению Правительства РФ от 29.12.2021 №2571</w:t>
            </w:r>
          </w:p>
        </w:tc>
        <w:tc>
          <w:tcPr>
            <w:tcW w:w="5670" w:type="dxa"/>
            <w:vAlign w:val="center"/>
          </w:tcPr>
          <w:p w:rsidR="00B20873" w:rsidRPr="00DC2A14" w:rsidRDefault="00FE72E6" w:rsidP="00FE72E6">
            <w:pPr>
              <w:jc w:val="center"/>
              <w:rPr>
                <w:rFonts w:ascii="Liberation Serif" w:hAnsi="Liberation Serif" w:cstheme="minorHAnsi"/>
                <w:bCs/>
                <w:sz w:val="28"/>
                <w:szCs w:val="28"/>
              </w:rPr>
            </w:pPr>
            <w:r>
              <w:rPr>
                <w:rFonts w:ascii="Liberation Serif" w:hAnsi="Liberation Serif" w:cstheme="minorHAnsi"/>
                <w:bCs/>
                <w:sz w:val="28"/>
                <w:szCs w:val="28"/>
              </w:rPr>
              <w:t>В зависимости от закупаемых ТРУ выб</w:t>
            </w:r>
            <w:r w:rsidR="00DC2A14" w:rsidRPr="00DC2A14">
              <w:rPr>
                <w:rFonts w:ascii="Liberation Serif" w:hAnsi="Liberation Serif" w:cstheme="minorHAnsi"/>
                <w:bCs/>
                <w:sz w:val="28"/>
                <w:szCs w:val="28"/>
              </w:rPr>
              <w:t>р</w:t>
            </w:r>
            <w:r>
              <w:rPr>
                <w:rFonts w:ascii="Liberation Serif" w:hAnsi="Liberation Serif" w:cstheme="minorHAnsi"/>
                <w:bCs/>
                <w:sz w:val="28"/>
                <w:szCs w:val="28"/>
              </w:rPr>
              <w:t>ать</w:t>
            </w:r>
            <w:r w:rsidR="00DC2A14" w:rsidRPr="00DC2A14">
              <w:rPr>
                <w:rFonts w:ascii="Liberation Serif" w:hAnsi="Liberation Serif" w:cstheme="minorHAnsi"/>
                <w:bCs/>
                <w:sz w:val="28"/>
                <w:szCs w:val="28"/>
              </w:rPr>
              <w:t xml:space="preserve"> </w:t>
            </w:r>
            <w:r>
              <w:rPr>
                <w:rFonts w:ascii="Liberation Serif" w:hAnsi="Liberation Serif" w:cstheme="minorHAnsi"/>
                <w:bCs/>
                <w:sz w:val="28"/>
                <w:szCs w:val="28"/>
              </w:rPr>
              <w:t xml:space="preserve">из справочника МАК соответствующую позицию приложения к ПП РФ </w:t>
            </w:r>
            <w:r w:rsidRPr="00FE72E6">
              <w:rPr>
                <w:rFonts w:ascii="Liberation Serif" w:hAnsi="Liberation Serif" w:cstheme="minorHAnsi"/>
                <w:bCs/>
                <w:sz w:val="28"/>
                <w:szCs w:val="28"/>
              </w:rPr>
              <w:t>от 29.12.2021 №2571</w:t>
            </w:r>
            <w:r>
              <w:rPr>
                <w:rFonts w:ascii="Liberation Serif" w:hAnsi="Liberation Serif" w:cstheme="minorHAnsi"/>
                <w:bCs/>
                <w:sz w:val="28"/>
                <w:szCs w:val="28"/>
              </w:rPr>
              <w:t>.</w:t>
            </w:r>
          </w:p>
        </w:tc>
      </w:tr>
      <w:tr w:rsidR="00B20873" w:rsidTr="00EA2E8D">
        <w:trPr>
          <w:trHeight w:val="543"/>
        </w:trPr>
        <w:tc>
          <w:tcPr>
            <w:tcW w:w="2093" w:type="dxa"/>
            <w:vAlign w:val="center"/>
          </w:tcPr>
          <w:p w:rsidR="00B20873" w:rsidRPr="00256DC4" w:rsidRDefault="00B20873" w:rsidP="001C447D">
            <w:pPr>
              <w:jc w:val="center"/>
              <w:rPr>
                <w:rFonts w:ascii="Liberation Serif" w:hAnsi="Liberation Serif"/>
                <w:bCs/>
                <w:color w:val="000000"/>
                <w:sz w:val="24"/>
                <w:szCs w:val="24"/>
              </w:rPr>
            </w:pPr>
          </w:p>
        </w:tc>
        <w:tc>
          <w:tcPr>
            <w:tcW w:w="1843" w:type="dxa"/>
            <w:vAlign w:val="center"/>
          </w:tcPr>
          <w:p w:rsidR="00B20873" w:rsidRPr="00C47422" w:rsidRDefault="00F04EC1" w:rsidP="001C447D">
            <w:pPr>
              <w:jc w:val="center"/>
              <w:rPr>
                <w:rFonts w:ascii="Liberation Serif" w:hAnsi="Liberation Serif" w:cstheme="minorHAnsi"/>
                <w:bCs/>
                <w:sz w:val="24"/>
                <w:szCs w:val="24"/>
              </w:rPr>
            </w:pPr>
            <w:r w:rsidRPr="00F04EC1">
              <w:rPr>
                <w:rFonts w:ascii="Liberation Serif" w:hAnsi="Liberation Serif" w:cstheme="minorHAnsi"/>
                <w:bCs/>
                <w:sz w:val="24"/>
                <w:szCs w:val="24"/>
              </w:rPr>
              <w:t>Требования к участникам закупок в соответствии с частью 2.1 статьи 31 Федерального закона № 44-ФЗ</w:t>
            </w:r>
          </w:p>
        </w:tc>
        <w:tc>
          <w:tcPr>
            <w:tcW w:w="6095" w:type="dxa"/>
            <w:vAlign w:val="center"/>
          </w:tcPr>
          <w:p w:rsidR="00B20873" w:rsidRPr="00DC2A14" w:rsidRDefault="00DC2A14" w:rsidP="00747035">
            <w:pPr>
              <w:jc w:val="center"/>
              <w:rPr>
                <w:rFonts w:ascii="Liberation Serif" w:hAnsi="Liberation Serif" w:cstheme="minorHAnsi"/>
                <w:bCs/>
                <w:sz w:val="28"/>
                <w:szCs w:val="28"/>
              </w:rPr>
            </w:pPr>
            <w:r w:rsidRPr="00DC2A14">
              <w:rPr>
                <w:rFonts w:ascii="Liberation Serif" w:hAnsi="Liberation Serif" w:cstheme="minorHAnsi"/>
                <w:bCs/>
                <w:sz w:val="28"/>
                <w:szCs w:val="28"/>
              </w:rPr>
              <w:t>Требования к участникам закупок в соответствии с частью 2.1 статьи 31 Федерального закона № 44-ФЗ</w:t>
            </w:r>
          </w:p>
        </w:tc>
        <w:tc>
          <w:tcPr>
            <w:tcW w:w="5670" w:type="dxa"/>
            <w:vAlign w:val="center"/>
          </w:tcPr>
          <w:p w:rsidR="00DC2A14" w:rsidRPr="00DC2A14" w:rsidRDefault="007776CD" w:rsidP="007776CD">
            <w:pPr>
              <w:autoSpaceDE w:val="0"/>
              <w:autoSpaceDN w:val="0"/>
              <w:adjustRightInd w:val="0"/>
              <w:jc w:val="both"/>
              <w:rPr>
                <w:rFonts w:ascii="Liberation Serif" w:hAnsi="Liberation Serif" w:cstheme="minorHAnsi"/>
                <w:bCs/>
                <w:sz w:val="28"/>
                <w:szCs w:val="28"/>
              </w:rPr>
            </w:pPr>
            <w:r>
              <w:rPr>
                <w:rFonts w:ascii="Liberation Serif" w:hAnsi="Liberation Serif" w:cs="Liberation Serif"/>
                <w:sz w:val="28"/>
                <w:szCs w:val="28"/>
              </w:rPr>
              <w:t xml:space="preserve">Если НМЦК, сумма НМЦК (в случае проведения совместного конкурса или аукциона) </w:t>
            </w:r>
            <w:r w:rsidRPr="007776CD">
              <w:rPr>
                <w:rFonts w:ascii="Liberation Serif" w:hAnsi="Liberation Serif" w:cs="Liberation Serif"/>
                <w:b/>
                <w:sz w:val="28"/>
                <w:szCs w:val="28"/>
              </w:rPr>
              <w:t>составляет 20 миллионов рублей и более,</w:t>
            </w:r>
            <w:r>
              <w:rPr>
                <w:rFonts w:ascii="Liberation Serif" w:hAnsi="Liberation Serif" w:cs="Liberation Serif"/>
                <w:sz w:val="28"/>
                <w:szCs w:val="28"/>
              </w:rPr>
              <w:t xml:space="preserve"> заказчик (за исключением дополнительных требований в соответствии с ПП РФ от 29.12.2021 № 2571) устанавливает дополнительное требование</w:t>
            </w:r>
            <w:r w:rsidR="00FF6996" w:rsidRPr="00FF6996">
              <w:rPr>
                <w:rFonts w:ascii="Liberation Serif" w:hAnsi="Liberation Serif" w:cstheme="minorHAnsi"/>
                <w:bCs/>
                <w:sz w:val="28"/>
                <w:szCs w:val="28"/>
              </w:rPr>
              <w:t xml:space="preserve"> </w:t>
            </w:r>
            <w:r w:rsidR="00FF6996" w:rsidRPr="00FF6996">
              <w:rPr>
                <w:rFonts w:ascii="Liberation Serif" w:hAnsi="Liberation Serif" w:cs="Liberation Serif"/>
                <w:bCs/>
                <w:sz w:val="28"/>
                <w:szCs w:val="28"/>
              </w:rPr>
              <w:t>соответствии с частью 2.1 статьи 31 № 44-ФЗ</w:t>
            </w:r>
            <w:r>
              <w:rPr>
                <w:rFonts w:ascii="Liberation Serif" w:hAnsi="Liberation Serif" w:cs="Liberation Serif"/>
                <w:sz w:val="28"/>
                <w:szCs w:val="28"/>
              </w:rPr>
              <w:t xml:space="preserve">, </w:t>
            </w:r>
            <w:r w:rsidR="00FE72E6" w:rsidRPr="00FE72E6">
              <w:rPr>
                <w:rFonts w:ascii="Liberation Serif" w:hAnsi="Liberation Serif" w:cstheme="minorHAnsi"/>
                <w:bCs/>
                <w:sz w:val="28"/>
                <w:szCs w:val="28"/>
              </w:rPr>
              <w:t xml:space="preserve"> то поставить «галочку»</w:t>
            </w:r>
            <w:r w:rsidR="00FE72E6">
              <w:rPr>
                <w:rFonts w:ascii="Liberation Serif" w:hAnsi="Liberation Serif" w:cstheme="minorHAnsi"/>
                <w:bCs/>
                <w:sz w:val="28"/>
                <w:szCs w:val="28"/>
              </w:rPr>
              <w:t xml:space="preserve"> и у</w:t>
            </w:r>
            <w:r w:rsidR="00DC2A14">
              <w:rPr>
                <w:rFonts w:ascii="Liberation Serif" w:hAnsi="Liberation Serif" w:cstheme="minorHAnsi"/>
                <w:bCs/>
                <w:sz w:val="28"/>
                <w:szCs w:val="28"/>
              </w:rPr>
              <w:t>казать текст: «</w:t>
            </w:r>
            <w:r w:rsidR="00DC2A14" w:rsidRPr="00DC2A14">
              <w:rPr>
                <w:rFonts w:ascii="Liberation Serif" w:hAnsi="Liberation Serif" w:cstheme="minorHAnsi"/>
                <w:bCs/>
                <w:sz w:val="28"/>
                <w:szCs w:val="28"/>
              </w:rPr>
              <w:t xml:space="preserve">Установлено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6" w:history="1">
              <w:r w:rsidR="00DC2A14" w:rsidRPr="00484ECB">
                <w:rPr>
                  <w:rFonts w:ascii="Liberation Serif" w:hAnsi="Liberation Serif" w:cstheme="minorHAnsi"/>
                  <w:bCs/>
                  <w:sz w:val="28"/>
                  <w:szCs w:val="28"/>
                </w:rPr>
                <w:t>законом</w:t>
              </w:r>
            </w:hyperlink>
            <w:r w:rsidR="00DC2A14" w:rsidRPr="00DC2A14">
              <w:rPr>
                <w:rFonts w:ascii="Liberation Serif" w:hAnsi="Liberation Serif" w:cstheme="minorHAnsi"/>
                <w:bCs/>
                <w:sz w:val="28"/>
                <w:szCs w:val="28"/>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roofErr w:type="gramStart"/>
            <w:r w:rsidR="00DC2A14" w:rsidRPr="00DC2A14">
              <w:rPr>
                <w:rFonts w:ascii="Liberation Serif" w:hAnsi="Liberation Serif" w:cstheme="minorHAnsi"/>
                <w:bCs/>
                <w:sz w:val="28"/>
                <w:szCs w:val="28"/>
              </w:rPr>
              <w:t>.</w:t>
            </w:r>
            <w:r w:rsidR="00DC2A14">
              <w:rPr>
                <w:rFonts w:ascii="Liberation Serif" w:hAnsi="Liberation Serif" w:cstheme="minorHAnsi"/>
                <w:bCs/>
                <w:sz w:val="28"/>
                <w:szCs w:val="28"/>
              </w:rPr>
              <w:t>»</w:t>
            </w:r>
            <w:proofErr w:type="gramEnd"/>
          </w:p>
          <w:p w:rsidR="00B20873" w:rsidRPr="00EA2E8D" w:rsidRDefault="00B20873" w:rsidP="00747035">
            <w:pPr>
              <w:jc w:val="center"/>
              <w:rPr>
                <w:rFonts w:ascii="Liberation Serif" w:hAnsi="Liberation Serif" w:cstheme="minorHAnsi"/>
                <w:sz w:val="28"/>
                <w:szCs w:val="28"/>
                <w:highlight w:val="lightGray"/>
              </w:rPr>
            </w:pPr>
          </w:p>
        </w:tc>
      </w:tr>
    </w:tbl>
    <w:p w:rsidR="00FD67C0" w:rsidRPr="008C14FB" w:rsidRDefault="00FD67C0" w:rsidP="00FD67C0">
      <w:pPr>
        <w:jc w:val="center"/>
        <w:rPr>
          <w:rFonts w:ascii="Liberation Serif" w:hAnsi="Liberation Serif" w:cstheme="minorHAnsi"/>
          <w:sz w:val="28"/>
          <w:szCs w:val="28"/>
        </w:rPr>
      </w:pPr>
      <w:bookmarkStart w:id="0" w:name="_GoBack"/>
      <w:bookmarkEnd w:id="0"/>
    </w:p>
    <w:sectPr w:rsidR="00FD67C0" w:rsidRPr="008C14FB" w:rsidSect="00577494">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C0"/>
    <w:rsid w:val="000A4605"/>
    <w:rsid w:val="0014124C"/>
    <w:rsid w:val="00190048"/>
    <w:rsid w:val="001C447D"/>
    <w:rsid w:val="00256DC4"/>
    <w:rsid w:val="00294079"/>
    <w:rsid w:val="002F70D5"/>
    <w:rsid w:val="003619E8"/>
    <w:rsid w:val="00484ECB"/>
    <w:rsid w:val="00487BB4"/>
    <w:rsid w:val="004E48B4"/>
    <w:rsid w:val="00577494"/>
    <w:rsid w:val="005D4497"/>
    <w:rsid w:val="005F56D5"/>
    <w:rsid w:val="007269CF"/>
    <w:rsid w:val="00747035"/>
    <w:rsid w:val="007776CD"/>
    <w:rsid w:val="007B0310"/>
    <w:rsid w:val="008465EC"/>
    <w:rsid w:val="008C14FB"/>
    <w:rsid w:val="00940E19"/>
    <w:rsid w:val="00985ABD"/>
    <w:rsid w:val="009E6575"/>
    <w:rsid w:val="009E691C"/>
    <w:rsid w:val="00AB6727"/>
    <w:rsid w:val="00AC783A"/>
    <w:rsid w:val="00B20873"/>
    <w:rsid w:val="00B33ADB"/>
    <w:rsid w:val="00BD0FD7"/>
    <w:rsid w:val="00BD7B0E"/>
    <w:rsid w:val="00C302A4"/>
    <w:rsid w:val="00C47422"/>
    <w:rsid w:val="00C92BE1"/>
    <w:rsid w:val="00DC2A14"/>
    <w:rsid w:val="00E15513"/>
    <w:rsid w:val="00E37360"/>
    <w:rsid w:val="00E7018F"/>
    <w:rsid w:val="00EA16EF"/>
    <w:rsid w:val="00EA2E8D"/>
    <w:rsid w:val="00F04EC1"/>
    <w:rsid w:val="00F55427"/>
    <w:rsid w:val="00FD67C0"/>
    <w:rsid w:val="00FE72E6"/>
    <w:rsid w:val="00FF2F37"/>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83A"/>
    <w:rPr>
      <w:rFonts w:ascii="Tahoma" w:hAnsi="Tahoma" w:cs="Tahoma"/>
      <w:sz w:val="16"/>
      <w:szCs w:val="16"/>
    </w:rPr>
  </w:style>
  <w:style w:type="character" w:styleId="a6">
    <w:name w:val="Hyperlink"/>
    <w:basedOn w:val="a0"/>
    <w:uiPriority w:val="99"/>
    <w:unhideWhenUsed/>
    <w:rsid w:val="00DC2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83A"/>
    <w:rPr>
      <w:rFonts w:ascii="Tahoma" w:hAnsi="Tahoma" w:cs="Tahoma"/>
      <w:sz w:val="16"/>
      <w:szCs w:val="16"/>
    </w:rPr>
  </w:style>
  <w:style w:type="character" w:styleId="a6">
    <w:name w:val="Hyperlink"/>
    <w:basedOn w:val="a0"/>
    <w:uiPriority w:val="99"/>
    <w:unhideWhenUsed/>
    <w:rsid w:val="00DC2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4745">
      <w:bodyDiv w:val="1"/>
      <w:marLeft w:val="0"/>
      <w:marRight w:val="0"/>
      <w:marTop w:val="0"/>
      <w:marBottom w:val="0"/>
      <w:divBdr>
        <w:top w:val="none" w:sz="0" w:space="0" w:color="auto"/>
        <w:left w:val="none" w:sz="0" w:space="0" w:color="auto"/>
        <w:bottom w:val="none" w:sz="0" w:space="0" w:color="auto"/>
        <w:right w:val="none" w:sz="0" w:space="0" w:color="auto"/>
      </w:divBdr>
      <w:divsChild>
        <w:div w:id="108013101">
          <w:marLeft w:val="0"/>
          <w:marRight w:val="0"/>
          <w:marTop w:val="0"/>
          <w:marBottom w:val="0"/>
          <w:divBdr>
            <w:top w:val="none" w:sz="0" w:space="0" w:color="auto"/>
            <w:left w:val="none" w:sz="0" w:space="0" w:color="auto"/>
            <w:bottom w:val="none" w:sz="0" w:space="0" w:color="auto"/>
            <w:right w:val="none" w:sz="0" w:space="0" w:color="auto"/>
          </w:divBdr>
        </w:div>
      </w:divsChild>
    </w:div>
    <w:div w:id="912008523">
      <w:bodyDiv w:val="1"/>
      <w:marLeft w:val="0"/>
      <w:marRight w:val="0"/>
      <w:marTop w:val="0"/>
      <w:marBottom w:val="0"/>
      <w:divBdr>
        <w:top w:val="none" w:sz="0" w:space="0" w:color="auto"/>
        <w:left w:val="none" w:sz="0" w:space="0" w:color="auto"/>
        <w:bottom w:val="none" w:sz="0" w:space="0" w:color="auto"/>
        <w:right w:val="none" w:sz="0" w:space="0" w:color="auto"/>
      </w:divBdr>
      <w:divsChild>
        <w:div w:id="32385279">
          <w:marLeft w:val="0"/>
          <w:marRight w:val="0"/>
          <w:marTop w:val="0"/>
          <w:marBottom w:val="0"/>
          <w:divBdr>
            <w:top w:val="none" w:sz="0" w:space="0" w:color="FFFFFF"/>
            <w:left w:val="none" w:sz="0" w:space="0" w:color="FFFFFF"/>
            <w:bottom w:val="none" w:sz="0" w:space="0" w:color="FFFFFF"/>
            <w:right w:val="none" w:sz="0" w:space="0" w:color="FFFFFF"/>
          </w:divBdr>
          <w:divsChild>
            <w:div w:id="1616211322">
              <w:marLeft w:val="0"/>
              <w:marRight w:val="0"/>
              <w:marTop w:val="0"/>
              <w:marBottom w:val="0"/>
              <w:divBdr>
                <w:top w:val="none" w:sz="0" w:space="0" w:color="auto"/>
                <w:left w:val="none" w:sz="0" w:space="0" w:color="auto"/>
                <w:bottom w:val="none" w:sz="0" w:space="0" w:color="auto"/>
                <w:right w:val="none" w:sz="0" w:space="0" w:color="auto"/>
              </w:divBdr>
              <w:divsChild>
                <w:div w:id="1516848055">
                  <w:marLeft w:val="0"/>
                  <w:marRight w:val="0"/>
                  <w:marTop w:val="0"/>
                  <w:marBottom w:val="0"/>
                  <w:divBdr>
                    <w:top w:val="single" w:sz="6" w:space="0" w:color="CECECE"/>
                    <w:left w:val="single" w:sz="6" w:space="0" w:color="CECECE"/>
                    <w:bottom w:val="single" w:sz="6" w:space="0" w:color="CECECE"/>
                    <w:right w:val="single" w:sz="6" w:space="0" w:color="CECECE"/>
                  </w:divBdr>
                  <w:divsChild>
                    <w:div w:id="1751657094">
                      <w:marLeft w:val="0"/>
                      <w:marRight w:val="0"/>
                      <w:marTop w:val="0"/>
                      <w:marBottom w:val="0"/>
                      <w:divBdr>
                        <w:top w:val="none" w:sz="0" w:space="0" w:color="auto"/>
                        <w:left w:val="none" w:sz="0" w:space="0" w:color="auto"/>
                        <w:bottom w:val="none" w:sz="0" w:space="0" w:color="auto"/>
                        <w:right w:val="none" w:sz="0" w:space="0" w:color="auto"/>
                      </w:divBdr>
                      <w:divsChild>
                        <w:div w:id="1634679254">
                          <w:marLeft w:val="0"/>
                          <w:marRight w:val="0"/>
                          <w:marTop w:val="0"/>
                          <w:marBottom w:val="0"/>
                          <w:divBdr>
                            <w:top w:val="none" w:sz="0" w:space="0" w:color="auto"/>
                            <w:left w:val="none" w:sz="0" w:space="0" w:color="auto"/>
                            <w:bottom w:val="none" w:sz="0" w:space="0" w:color="auto"/>
                            <w:right w:val="none" w:sz="0" w:space="0" w:color="auto"/>
                          </w:divBdr>
                          <w:divsChild>
                            <w:div w:id="1615937509">
                              <w:marLeft w:val="0"/>
                              <w:marRight w:val="0"/>
                              <w:marTop w:val="0"/>
                              <w:marBottom w:val="0"/>
                              <w:divBdr>
                                <w:top w:val="none" w:sz="0" w:space="0" w:color="FFFFFF"/>
                                <w:left w:val="none" w:sz="0" w:space="0" w:color="FFFFFF"/>
                                <w:bottom w:val="none" w:sz="0" w:space="0" w:color="FFFFFF"/>
                                <w:right w:val="none" w:sz="0" w:space="0" w:color="FFFFFF"/>
                              </w:divBdr>
                              <w:divsChild>
                                <w:div w:id="356008400">
                                  <w:marLeft w:val="0"/>
                                  <w:marRight w:val="0"/>
                                  <w:marTop w:val="0"/>
                                  <w:marBottom w:val="0"/>
                                  <w:divBdr>
                                    <w:top w:val="none" w:sz="0" w:space="0" w:color="auto"/>
                                    <w:left w:val="none" w:sz="0" w:space="0" w:color="auto"/>
                                    <w:bottom w:val="none" w:sz="0" w:space="0" w:color="auto"/>
                                    <w:right w:val="none" w:sz="0" w:space="0" w:color="auto"/>
                                  </w:divBdr>
                                  <w:divsChild>
                                    <w:div w:id="840394319">
                                      <w:marLeft w:val="0"/>
                                      <w:marRight w:val="0"/>
                                      <w:marTop w:val="0"/>
                                      <w:marBottom w:val="0"/>
                                      <w:divBdr>
                                        <w:top w:val="single" w:sz="6" w:space="0" w:color="CECECE"/>
                                        <w:left w:val="single" w:sz="6" w:space="0" w:color="CECECE"/>
                                        <w:bottom w:val="single" w:sz="6" w:space="0" w:color="CECECE"/>
                                        <w:right w:val="single" w:sz="6" w:space="0" w:color="CECECE"/>
                                      </w:divBdr>
                                      <w:divsChild>
                                        <w:div w:id="814029033">
                                          <w:marLeft w:val="0"/>
                                          <w:marRight w:val="0"/>
                                          <w:marTop w:val="0"/>
                                          <w:marBottom w:val="0"/>
                                          <w:divBdr>
                                            <w:top w:val="none" w:sz="0" w:space="0" w:color="auto"/>
                                            <w:left w:val="none" w:sz="0" w:space="0" w:color="auto"/>
                                            <w:bottom w:val="none" w:sz="0" w:space="0" w:color="auto"/>
                                            <w:right w:val="none" w:sz="0" w:space="0" w:color="auto"/>
                                          </w:divBdr>
                                          <w:divsChild>
                                            <w:div w:id="1667854986">
                                              <w:marLeft w:val="0"/>
                                              <w:marRight w:val="0"/>
                                              <w:marTop w:val="0"/>
                                              <w:marBottom w:val="0"/>
                                              <w:divBdr>
                                                <w:top w:val="none" w:sz="0" w:space="0" w:color="auto"/>
                                                <w:left w:val="none" w:sz="0" w:space="0" w:color="auto"/>
                                                <w:bottom w:val="none" w:sz="0" w:space="0" w:color="auto"/>
                                                <w:right w:val="none" w:sz="0" w:space="0" w:color="auto"/>
                                              </w:divBdr>
                                              <w:divsChild>
                                                <w:div w:id="1731878037">
                                                  <w:marLeft w:val="0"/>
                                                  <w:marRight w:val="0"/>
                                                  <w:marTop w:val="0"/>
                                                  <w:marBottom w:val="0"/>
                                                  <w:divBdr>
                                                    <w:top w:val="none" w:sz="0" w:space="0" w:color="auto"/>
                                                    <w:left w:val="none" w:sz="0" w:space="0" w:color="auto"/>
                                                    <w:bottom w:val="none" w:sz="0" w:space="0" w:color="auto"/>
                                                    <w:right w:val="none" w:sz="0" w:space="0" w:color="auto"/>
                                                  </w:divBdr>
                                                  <w:divsChild>
                                                    <w:div w:id="1088649784">
                                                      <w:marLeft w:val="0"/>
                                                      <w:marRight w:val="0"/>
                                                      <w:marTop w:val="0"/>
                                                      <w:marBottom w:val="0"/>
                                                      <w:divBdr>
                                                        <w:top w:val="none" w:sz="0" w:space="0" w:color="auto"/>
                                                        <w:left w:val="none" w:sz="0" w:space="0" w:color="auto"/>
                                                        <w:bottom w:val="none" w:sz="0" w:space="0" w:color="auto"/>
                                                        <w:right w:val="none" w:sz="0" w:space="0" w:color="auto"/>
                                                      </w:divBdr>
                                                      <w:divsChild>
                                                        <w:div w:id="386418037">
                                                          <w:marLeft w:val="0"/>
                                                          <w:marRight w:val="0"/>
                                                          <w:marTop w:val="0"/>
                                                          <w:marBottom w:val="0"/>
                                                          <w:divBdr>
                                                            <w:top w:val="single" w:sz="6" w:space="0" w:color="CCCCCC"/>
                                                            <w:left w:val="single" w:sz="6" w:space="0" w:color="CCCCCC"/>
                                                            <w:bottom w:val="single" w:sz="6" w:space="0" w:color="CCCCCC"/>
                                                            <w:right w:val="single" w:sz="6" w:space="0" w:color="CCCCCC"/>
                                                          </w:divBdr>
                                                          <w:divsChild>
                                                            <w:div w:id="387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707317">
      <w:bodyDiv w:val="1"/>
      <w:marLeft w:val="0"/>
      <w:marRight w:val="0"/>
      <w:marTop w:val="0"/>
      <w:marBottom w:val="0"/>
      <w:divBdr>
        <w:top w:val="none" w:sz="0" w:space="0" w:color="auto"/>
        <w:left w:val="none" w:sz="0" w:space="0" w:color="auto"/>
        <w:bottom w:val="none" w:sz="0" w:space="0" w:color="auto"/>
        <w:right w:val="none" w:sz="0" w:space="0" w:color="auto"/>
      </w:divBdr>
      <w:divsChild>
        <w:div w:id="1860050152">
          <w:marLeft w:val="0"/>
          <w:marRight w:val="0"/>
          <w:marTop w:val="0"/>
          <w:marBottom w:val="0"/>
          <w:divBdr>
            <w:top w:val="none" w:sz="0" w:space="0" w:color="auto"/>
            <w:left w:val="none" w:sz="0" w:space="0" w:color="auto"/>
            <w:bottom w:val="none" w:sz="0" w:space="0" w:color="auto"/>
            <w:right w:val="none" w:sz="0" w:space="0" w:color="auto"/>
          </w:divBdr>
        </w:div>
      </w:divsChild>
    </w:div>
    <w:div w:id="1287546404">
      <w:bodyDiv w:val="1"/>
      <w:marLeft w:val="0"/>
      <w:marRight w:val="0"/>
      <w:marTop w:val="0"/>
      <w:marBottom w:val="0"/>
      <w:divBdr>
        <w:top w:val="none" w:sz="0" w:space="0" w:color="auto"/>
        <w:left w:val="none" w:sz="0" w:space="0" w:color="auto"/>
        <w:bottom w:val="none" w:sz="0" w:space="0" w:color="auto"/>
        <w:right w:val="none" w:sz="0" w:space="0" w:color="auto"/>
      </w:divBdr>
      <w:divsChild>
        <w:div w:id="1744834798">
          <w:marLeft w:val="0"/>
          <w:marRight w:val="0"/>
          <w:marTop w:val="0"/>
          <w:marBottom w:val="0"/>
          <w:divBdr>
            <w:top w:val="none" w:sz="0" w:space="0" w:color="FFFFFF"/>
            <w:left w:val="none" w:sz="0" w:space="0" w:color="FFFFFF"/>
            <w:bottom w:val="none" w:sz="0" w:space="0" w:color="FFFFFF"/>
            <w:right w:val="none" w:sz="0" w:space="0" w:color="FFFFFF"/>
          </w:divBdr>
          <w:divsChild>
            <w:div w:id="1611745678">
              <w:marLeft w:val="0"/>
              <w:marRight w:val="0"/>
              <w:marTop w:val="0"/>
              <w:marBottom w:val="0"/>
              <w:divBdr>
                <w:top w:val="none" w:sz="0" w:space="0" w:color="auto"/>
                <w:left w:val="none" w:sz="0" w:space="0" w:color="auto"/>
                <w:bottom w:val="none" w:sz="0" w:space="0" w:color="auto"/>
                <w:right w:val="none" w:sz="0" w:space="0" w:color="auto"/>
              </w:divBdr>
              <w:divsChild>
                <w:div w:id="597519520">
                  <w:marLeft w:val="0"/>
                  <w:marRight w:val="0"/>
                  <w:marTop w:val="0"/>
                  <w:marBottom w:val="0"/>
                  <w:divBdr>
                    <w:top w:val="single" w:sz="6" w:space="0" w:color="CECECE"/>
                    <w:left w:val="single" w:sz="6" w:space="0" w:color="CECECE"/>
                    <w:bottom w:val="single" w:sz="6" w:space="0" w:color="CECECE"/>
                    <w:right w:val="single" w:sz="6" w:space="0" w:color="CECECE"/>
                  </w:divBdr>
                  <w:divsChild>
                    <w:div w:id="772408001">
                      <w:marLeft w:val="0"/>
                      <w:marRight w:val="0"/>
                      <w:marTop w:val="0"/>
                      <w:marBottom w:val="0"/>
                      <w:divBdr>
                        <w:top w:val="none" w:sz="0" w:space="0" w:color="auto"/>
                        <w:left w:val="none" w:sz="0" w:space="0" w:color="auto"/>
                        <w:bottom w:val="none" w:sz="0" w:space="0" w:color="auto"/>
                        <w:right w:val="none" w:sz="0" w:space="0" w:color="auto"/>
                      </w:divBdr>
                      <w:divsChild>
                        <w:div w:id="1627392439">
                          <w:marLeft w:val="0"/>
                          <w:marRight w:val="0"/>
                          <w:marTop w:val="0"/>
                          <w:marBottom w:val="0"/>
                          <w:divBdr>
                            <w:top w:val="none" w:sz="0" w:space="0" w:color="auto"/>
                            <w:left w:val="none" w:sz="0" w:space="0" w:color="auto"/>
                            <w:bottom w:val="none" w:sz="0" w:space="0" w:color="auto"/>
                            <w:right w:val="none" w:sz="0" w:space="0" w:color="auto"/>
                          </w:divBdr>
                          <w:divsChild>
                            <w:div w:id="744883046">
                              <w:marLeft w:val="0"/>
                              <w:marRight w:val="0"/>
                              <w:marTop w:val="0"/>
                              <w:marBottom w:val="0"/>
                              <w:divBdr>
                                <w:top w:val="none" w:sz="0" w:space="0" w:color="FFFFFF"/>
                                <w:left w:val="none" w:sz="0" w:space="0" w:color="FFFFFF"/>
                                <w:bottom w:val="none" w:sz="0" w:space="0" w:color="FFFFFF"/>
                                <w:right w:val="none" w:sz="0" w:space="0" w:color="FFFFFF"/>
                              </w:divBdr>
                              <w:divsChild>
                                <w:div w:id="1129593297">
                                  <w:marLeft w:val="0"/>
                                  <w:marRight w:val="0"/>
                                  <w:marTop w:val="0"/>
                                  <w:marBottom w:val="0"/>
                                  <w:divBdr>
                                    <w:top w:val="none" w:sz="0" w:space="0" w:color="auto"/>
                                    <w:left w:val="none" w:sz="0" w:space="0" w:color="auto"/>
                                    <w:bottom w:val="none" w:sz="0" w:space="0" w:color="auto"/>
                                    <w:right w:val="none" w:sz="0" w:space="0" w:color="auto"/>
                                  </w:divBdr>
                                  <w:divsChild>
                                    <w:div w:id="2016761133">
                                      <w:marLeft w:val="0"/>
                                      <w:marRight w:val="0"/>
                                      <w:marTop w:val="0"/>
                                      <w:marBottom w:val="0"/>
                                      <w:divBdr>
                                        <w:top w:val="single" w:sz="6" w:space="0" w:color="CECECE"/>
                                        <w:left w:val="single" w:sz="6" w:space="0" w:color="CECECE"/>
                                        <w:bottom w:val="single" w:sz="6" w:space="0" w:color="CECECE"/>
                                        <w:right w:val="single" w:sz="6" w:space="0" w:color="CECECE"/>
                                      </w:divBdr>
                                      <w:divsChild>
                                        <w:div w:id="1009605364">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671857">
      <w:bodyDiv w:val="1"/>
      <w:marLeft w:val="0"/>
      <w:marRight w:val="0"/>
      <w:marTop w:val="0"/>
      <w:marBottom w:val="0"/>
      <w:divBdr>
        <w:top w:val="none" w:sz="0" w:space="0" w:color="auto"/>
        <w:left w:val="none" w:sz="0" w:space="0" w:color="auto"/>
        <w:bottom w:val="none" w:sz="0" w:space="0" w:color="auto"/>
        <w:right w:val="none" w:sz="0" w:space="0" w:color="auto"/>
      </w:divBdr>
    </w:div>
    <w:div w:id="2043817315">
      <w:bodyDiv w:val="1"/>
      <w:marLeft w:val="0"/>
      <w:marRight w:val="0"/>
      <w:marTop w:val="0"/>
      <w:marBottom w:val="0"/>
      <w:divBdr>
        <w:top w:val="none" w:sz="0" w:space="0" w:color="auto"/>
        <w:left w:val="none" w:sz="0" w:space="0" w:color="auto"/>
        <w:bottom w:val="none" w:sz="0" w:space="0" w:color="auto"/>
        <w:right w:val="none" w:sz="0" w:space="0" w:color="auto"/>
      </w:divBdr>
      <w:divsChild>
        <w:div w:id="1437483252">
          <w:marLeft w:val="0"/>
          <w:marRight w:val="0"/>
          <w:marTop w:val="0"/>
          <w:marBottom w:val="0"/>
          <w:divBdr>
            <w:top w:val="none" w:sz="0" w:space="0" w:color="auto"/>
            <w:left w:val="none" w:sz="0" w:space="0" w:color="auto"/>
            <w:bottom w:val="none" w:sz="0" w:space="0" w:color="auto"/>
            <w:right w:val="none" w:sz="0" w:space="0" w:color="auto"/>
          </w:divBdr>
          <w:divsChild>
            <w:div w:id="1215124278">
              <w:marLeft w:val="0"/>
              <w:marRight w:val="0"/>
              <w:marTop w:val="0"/>
              <w:marBottom w:val="0"/>
              <w:divBdr>
                <w:top w:val="none" w:sz="0" w:space="0" w:color="auto"/>
                <w:left w:val="none" w:sz="0" w:space="0" w:color="auto"/>
                <w:bottom w:val="none" w:sz="0" w:space="0" w:color="auto"/>
                <w:right w:val="none" w:sz="0" w:space="0" w:color="auto"/>
              </w:divBdr>
              <w:divsChild>
                <w:div w:id="1859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4D91B99EEC42D565238C8FD4B4824F7C009AA4B5AD6653731ADF88D7AA49E5EF2024FE58158439B365BB768BE704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8D90-0273-41BD-92B1-35FC728D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Играков П.С.</dc:creator>
  <cp:lastModifiedBy>Сыроедина Е.А.</cp:lastModifiedBy>
  <cp:revision>2</cp:revision>
  <cp:lastPrinted>2022-01-31T10:28:00Z</cp:lastPrinted>
  <dcterms:created xsi:type="dcterms:W3CDTF">2022-06-09T08:34:00Z</dcterms:created>
  <dcterms:modified xsi:type="dcterms:W3CDTF">2022-06-09T08:34:00Z</dcterms:modified>
</cp:coreProperties>
</file>